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61A" w:rsidRPr="00BE2BE4" w:rsidRDefault="0048761A" w:rsidP="0045262D">
      <w:pPr>
        <w:spacing w:after="0"/>
        <w:ind w:left="284" w:hanging="142"/>
        <w:jc w:val="center"/>
        <w:rPr>
          <w:rFonts w:ascii="Times New Roman" w:hAnsi="Times New Roman" w:cs="Times New Roman"/>
        </w:rPr>
      </w:pPr>
      <w:r w:rsidRPr="00BE2BE4">
        <w:rPr>
          <w:rFonts w:ascii="Times New Roman" w:hAnsi="Times New Roman" w:cs="Times New Roman"/>
        </w:rPr>
        <w:t xml:space="preserve">ГОСУДАРСТВЕННОЕ АВТОНОМНОЕ УЧРЕЖДЕНИЕ </w:t>
      </w:r>
    </w:p>
    <w:p w:rsidR="0048761A" w:rsidRPr="00BE2BE4" w:rsidRDefault="0048761A" w:rsidP="0045262D">
      <w:pPr>
        <w:spacing w:after="0"/>
        <w:jc w:val="center"/>
        <w:rPr>
          <w:rFonts w:ascii="Times New Roman" w:hAnsi="Times New Roman" w:cs="Times New Roman"/>
        </w:rPr>
      </w:pPr>
      <w:r w:rsidRPr="00BE2BE4">
        <w:rPr>
          <w:rFonts w:ascii="Times New Roman" w:hAnsi="Times New Roman" w:cs="Times New Roman"/>
        </w:rPr>
        <w:t>«ЦЕНТР ПСИХОЛОГО-ПЕДАГОГИЧЕСКОЙ, МЕДИЦИНСКОЙ И СОЦИАЛЬНОЙ ПОМОЩИ» БРЯНСКОЙ ОБЛАСТИ</w:t>
      </w:r>
    </w:p>
    <w:p w:rsidR="0048761A" w:rsidRPr="00795727" w:rsidRDefault="0048761A" w:rsidP="0045262D">
      <w:pPr>
        <w:spacing w:after="0"/>
        <w:rPr>
          <w:rFonts w:ascii="Times New Roman" w:hAnsi="Times New Roman" w:cs="Times New Roman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2425BE" w:rsidRPr="002F65FF" w:rsidRDefault="002425BE" w:rsidP="002425BE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2F65FF">
        <w:rPr>
          <w:rFonts w:ascii="Times New Roman" w:hAnsi="Times New Roman" w:cs="Times New Roman"/>
          <w:sz w:val="28"/>
          <w:szCs w:val="28"/>
        </w:rPr>
        <w:t>Утверждена</w:t>
      </w:r>
      <w:proofErr w:type="gramEnd"/>
      <w:r w:rsidRPr="002F65FF">
        <w:rPr>
          <w:rFonts w:ascii="Times New Roman" w:hAnsi="Times New Roman" w:cs="Times New Roman"/>
          <w:sz w:val="28"/>
          <w:szCs w:val="28"/>
        </w:rPr>
        <w:t xml:space="preserve"> приказом </w:t>
      </w:r>
    </w:p>
    <w:p w:rsidR="002425BE" w:rsidRPr="002F65FF" w:rsidRDefault="002425BE" w:rsidP="002425BE">
      <w:pPr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E14C1D">
        <w:rPr>
          <w:rFonts w:ascii="Times New Roman" w:hAnsi="Times New Roman" w:cs="Times New Roman"/>
          <w:sz w:val="28"/>
          <w:szCs w:val="28"/>
        </w:rPr>
        <w:t>30</w:t>
      </w:r>
      <w:r w:rsidRPr="002F65FF">
        <w:rPr>
          <w:rFonts w:ascii="Times New Roman" w:hAnsi="Times New Roman" w:cs="Times New Roman"/>
          <w:sz w:val="28"/>
          <w:szCs w:val="28"/>
        </w:rPr>
        <w:t xml:space="preserve">» </w:t>
      </w:r>
      <w:r w:rsidR="00E14C1D">
        <w:rPr>
          <w:rFonts w:ascii="Times New Roman" w:hAnsi="Times New Roman" w:cs="Times New Roman"/>
          <w:sz w:val="28"/>
          <w:szCs w:val="28"/>
        </w:rPr>
        <w:t>августа</w:t>
      </w:r>
      <w:r w:rsidRPr="002F65FF">
        <w:rPr>
          <w:rFonts w:ascii="Times New Roman" w:hAnsi="Times New Roman" w:cs="Times New Roman"/>
          <w:sz w:val="28"/>
          <w:szCs w:val="28"/>
        </w:rPr>
        <w:t xml:space="preserve"> 201</w:t>
      </w:r>
      <w:r w:rsidR="00E14C1D">
        <w:rPr>
          <w:rFonts w:ascii="Times New Roman" w:hAnsi="Times New Roman" w:cs="Times New Roman"/>
          <w:sz w:val="28"/>
          <w:szCs w:val="28"/>
        </w:rPr>
        <w:t>8</w:t>
      </w:r>
      <w:r w:rsidRPr="002F65FF">
        <w:rPr>
          <w:rFonts w:ascii="Times New Roman" w:hAnsi="Times New Roman" w:cs="Times New Roman"/>
          <w:sz w:val="28"/>
          <w:szCs w:val="28"/>
        </w:rPr>
        <w:t xml:space="preserve"> г.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E14C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2425BE" w:rsidRPr="002F65FF" w:rsidRDefault="002425BE" w:rsidP="002425BE">
      <w:pPr>
        <w:tabs>
          <w:tab w:val="left" w:pos="2925"/>
        </w:tabs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proofErr w:type="gramStart"/>
      <w:r w:rsidRPr="002F65FF">
        <w:rPr>
          <w:rFonts w:ascii="Times New Roman" w:hAnsi="Times New Roman" w:cs="Times New Roman"/>
          <w:sz w:val="28"/>
          <w:szCs w:val="28"/>
        </w:rPr>
        <w:t>принята</w:t>
      </w:r>
      <w:proofErr w:type="gramEnd"/>
      <w:r w:rsidRPr="002F65FF">
        <w:rPr>
          <w:rFonts w:ascii="Times New Roman" w:hAnsi="Times New Roman" w:cs="Times New Roman"/>
          <w:sz w:val="28"/>
          <w:szCs w:val="28"/>
        </w:rPr>
        <w:t xml:space="preserve"> педагогическим советом</w:t>
      </w:r>
    </w:p>
    <w:p w:rsidR="002425BE" w:rsidRPr="002F65FF" w:rsidRDefault="002425BE" w:rsidP="002425BE">
      <w:pPr>
        <w:tabs>
          <w:tab w:val="left" w:pos="4820"/>
        </w:tabs>
        <w:spacing w:after="0"/>
        <w:ind w:left="4820"/>
        <w:rPr>
          <w:rFonts w:ascii="Times New Roman" w:hAnsi="Times New Roman" w:cs="Times New Roman"/>
          <w:sz w:val="28"/>
          <w:szCs w:val="28"/>
        </w:rPr>
      </w:pPr>
      <w:r w:rsidRPr="002F65FF">
        <w:rPr>
          <w:rFonts w:ascii="Times New Roman" w:hAnsi="Times New Roman" w:cs="Times New Roman"/>
          <w:sz w:val="28"/>
          <w:szCs w:val="28"/>
        </w:rPr>
        <w:t>протокол от «</w:t>
      </w:r>
      <w:r w:rsidR="00E14C1D">
        <w:rPr>
          <w:rFonts w:ascii="Times New Roman" w:hAnsi="Times New Roman" w:cs="Times New Roman"/>
          <w:sz w:val="28"/>
          <w:szCs w:val="28"/>
        </w:rPr>
        <w:t>30</w:t>
      </w:r>
      <w:r w:rsidRPr="002F65FF">
        <w:rPr>
          <w:rFonts w:ascii="Times New Roman" w:hAnsi="Times New Roman" w:cs="Times New Roman"/>
          <w:sz w:val="28"/>
          <w:szCs w:val="28"/>
        </w:rPr>
        <w:t xml:space="preserve">» </w:t>
      </w:r>
      <w:r w:rsidR="00E14C1D">
        <w:rPr>
          <w:rFonts w:ascii="Times New Roman" w:hAnsi="Times New Roman" w:cs="Times New Roman"/>
          <w:sz w:val="28"/>
          <w:szCs w:val="28"/>
        </w:rPr>
        <w:t>августа</w:t>
      </w:r>
      <w:r w:rsidRPr="002F65FF">
        <w:rPr>
          <w:rFonts w:ascii="Times New Roman" w:hAnsi="Times New Roman" w:cs="Times New Roman"/>
          <w:sz w:val="28"/>
          <w:szCs w:val="28"/>
        </w:rPr>
        <w:t xml:space="preserve"> 201</w:t>
      </w:r>
      <w:r w:rsidR="00E14C1D">
        <w:rPr>
          <w:rFonts w:ascii="Times New Roman" w:hAnsi="Times New Roman" w:cs="Times New Roman"/>
          <w:sz w:val="28"/>
          <w:szCs w:val="28"/>
        </w:rPr>
        <w:t>8</w:t>
      </w:r>
      <w:r w:rsidRPr="002F65FF">
        <w:rPr>
          <w:rFonts w:ascii="Times New Roman" w:hAnsi="Times New Roman" w:cs="Times New Roman"/>
          <w:sz w:val="28"/>
          <w:szCs w:val="28"/>
        </w:rPr>
        <w:t xml:space="preserve"> г. №</w:t>
      </w:r>
      <w:r w:rsidR="00E14C1D">
        <w:rPr>
          <w:rFonts w:ascii="Times New Roman" w:hAnsi="Times New Roman" w:cs="Times New Roman"/>
          <w:sz w:val="28"/>
          <w:szCs w:val="28"/>
        </w:rPr>
        <w:t>1</w:t>
      </w:r>
    </w:p>
    <w:p w:rsidR="0048761A" w:rsidRPr="00795727" w:rsidRDefault="0048761A" w:rsidP="0045262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8761A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5262D" w:rsidRDefault="0045262D" w:rsidP="0048761A">
      <w:pPr>
        <w:rPr>
          <w:rFonts w:ascii="Times New Roman" w:hAnsi="Times New Roman" w:cs="Times New Roman"/>
          <w:sz w:val="28"/>
          <w:szCs w:val="28"/>
        </w:rPr>
      </w:pPr>
    </w:p>
    <w:p w:rsidR="0045262D" w:rsidRDefault="0045262D" w:rsidP="0048761A">
      <w:pPr>
        <w:rPr>
          <w:rFonts w:ascii="Times New Roman" w:hAnsi="Times New Roman" w:cs="Times New Roman"/>
          <w:sz w:val="28"/>
          <w:szCs w:val="28"/>
        </w:rPr>
      </w:pPr>
    </w:p>
    <w:p w:rsidR="0045262D" w:rsidRPr="00795727" w:rsidRDefault="0045262D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D5379A" w:rsidRDefault="0048761A" w:rsidP="0045262D">
      <w:pPr>
        <w:tabs>
          <w:tab w:val="left" w:pos="2910"/>
        </w:tabs>
        <w:spacing w:after="0" w:line="36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379A">
        <w:rPr>
          <w:rFonts w:ascii="Times New Roman" w:hAnsi="Times New Roman" w:cs="Times New Roman"/>
          <w:b/>
          <w:sz w:val="36"/>
          <w:szCs w:val="36"/>
        </w:rPr>
        <w:t xml:space="preserve">Рабочая программа </w:t>
      </w:r>
    </w:p>
    <w:p w:rsidR="0048761A" w:rsidRPr="00D5379A" w:rsidRDefault="0048761A" w:rsidP="0045262D">
      <w:pPr>
        <w:pStyle w:val="a3"/>
        <w:spacing w:line="360" w:lineRule="auto"/>
        <w:jc w:val="center"/>
        <w:rPr>
          <w:b/>
          <w:sz w:val="36"/>
          <w:szCs w:val="36"/>
        </w:rPr>
      </w:pPr>
      <w:r w:rsidRPr="00D5379A">
        <w:rPr>
          <w:b/>
          <w:sz w:val="36"/>
          <w:szCs w:val="36"/>
        </w:rPr>
        <w:t>обучения детей с общим недоразвитием речи</w:t>
      </w:r>
    </w:p>
    <w:p w:rsidR="0048761A" w:rsidRPr="0045262D" w:rsidRDefault="0048761A" w:rsidP="0045262D">
      <w:pPr>
        <w:pStyle w:val="a3"/>
        <w:spacing w:line="360" w:lineRule="auto"/>
        <w:jc w:val="center"/>
        <w:rPr>
          <w:sz w:val="36"/>
          <w:szCs w:val="36"/>
        </w:rPr>
      </w:pPr>
      <w:r w:rsidRPr="00D5379A">
        <w:rPr>
          <w:b/>
          <w:sz w:val="36"/>
          <w:szCs w:val="36"/>
        </w:rPr>
        <w:t>(ОНР) 5 -7 лет жизни</w:t>
      </w:r>
      <w:r w:rsidR="0045262D">
        <w:rPr>
          <w:sz w:val="36"/>
          <w:szCs w:val="36"/>
        </w:rPr>
        <w:t xml:space="preserve"> </w:t>
      </w:r>
    </w:p>
    <w:p w:rsidR="0048761A" w:rsidRPr="00795727" w:rsidRDefault="0048761A" w:rsidP="004876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5262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795727">
        <w:rPr>
          <w:rFonts w:ascii="Times New Roman" w:hAnsi="Times New Roman" w:cs="Times New Roman"/>
          <w:sz w:val="28"/>
          <w:szCs w:val="28"/>
        </w:rPr>
        <w:t xml:space="preserve">                         Учитель-логопед</w:t>
      </w:r>
    </w:p>
    <w:p w:rsidR="0048761A" w:rsidRPr="00795727" w:rsidRDefault="0048761A" w:rsidP="0045262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</w:rPr>
        <w:t>Сеничкина</w:t>
      </w:r>
      <w:proofErr w:type="spellEnd"/>
      <w:r w:rsidRPr="00795727">
        <w:rPr>
          <w:rFonts w:ascii="Times New Roman" w:hAnsi="Times New Roman" w:cs="Times New Roman"/>
          <w:sz w:val="28"/>
          <w:szCs w:val="28"/>
        </w:rPr>
        <w:t xml:space="preserve"> Лилия Аркадьевна</w:t>
      </w:r>
    </w:p>
    <w:p w:rsidR="0048761A" w:rsidRPr="00795727" w:rsidRDefault="0048761A" w:rsidP="0045262D">
      <w:pPr>
        <w:tabs>
          <w:tab w:val="left" w:pos="6195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rPr>
          <w:rFonts w:ascii="Times New Roman" w:hAnsi="Times New Roman" w:cs="Times New Roman"/>
          <w:sz w:val="28"/>
          <w:szCs w:val="28"/>
        </w:rPr>
      </w:pPr>
    </w:p>
    <w:p w:rsidR="0045262D" w:rsidRDefault="0045262D" w:rsidP="0048761A">
      <w:pPr>
        <w:tabs>
          <w:tab w:val="left" w:pos="31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8761A" w:rsidRPr="00795727" w:rsidRDefault="0048761A" w:rsidP="0048761A">
      <w:pPr>
        <w:tabs>
          <w:tab w:val="left" w:pos="31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>201</w:t>
      </w:r>
      <w:r w:rsidR="00E14C1D">
        <w:rPr>
          <w:rFonts w:ascii="Times New Roman" w:hAnsi="Times New Roman" w:cs="Times New Roman"/>
          <w:sz w:val="28"/>
          <w:szCs w:val="28"/>
        </w:rPr>
        <w:t>8</w:t>
      </w:r>
      <w:r w:rsidRPr="00795727">
        <w:rPr>
          <w:rFonts w:ascii="Times New Roman" w:hAnsi="Times New Roman" w:cs="Times New Roman"/>
          <w:sz w:val="28"/>
          <w:szCs w:val="28"/>
        </w:rPr>
        <w:t>-201</w:t>
      </w:r>
      <w:r w:rsidR="00E14C1D">
        <w:rPr>
          <w:rFonts w:ascii="Times New Roman" w:hAnsi="Times New Roman" w:cs="Times New Roman"/>
          <w:sz w:val="28"/>
          <w:szCs w:val="28"/>
        </w:rPr>
        <w:t>9</w:t>
      </w:r>
      <w:r w:rsidRPr="0079572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48761A" w:rsidRPr="00795727" w:rsidRDefault="0045262D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pStyle w:val="Standard"/>
        <w:numPr>
          <w:ilvl w:val="0"/>
          <w:numId w:val="2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 xml:space="preserve">Пояснительная </w:t>
      </w:r>
      <w:r w:rsidR="005455C0">
        <w:rPr>
          <w:rFonts w:cs="Times New Roman"/>
          <w:sz w:val="28"/>
          <w:szCs w:val="28"/>
          <w:lang w:val="ru-RU"/>
        </w:rPr>
        <w:t>записка ……………………………………………….. 3</w:t>
      </w:r>
      <w:r w:rsidR="00EB1832">
        <w:rPr>
          <w:rFonts w:cs="Times New Roman"/>
          <w:sz w:val="28"/>
          <w:szCs w:val="28"/>
          <w:lang w:val="ru-RU"/>
        </w:rPr>
        <w:t xml:space="preserve"> </w:t>
      </w:r>
      <w:r w:rsidR="005455C0">
        <w:rPr>
          <w:rFonts w:cs="Times New Roman"/>
          <w:sz w:val="28"/>
          <w:szCs w:val="28"/>
          <w:lang w:val="ru-RU"/>
        </w:rPr>
        <w:t>-</w:t>
      </w:r>
      <w:r w:rsidR="00EB1832">
        <w:rPr>
          <w:rFonts w:cs="Times New Roman"/>
          <w:sz w:val="28"/>
          <w:szCs w:val="28"/>
          <w:lang w:val="ru-RU"/>
        </w:rPr>
        <w:t xml:space="preserve"> </w:t>
      </w:r>
      <w:r w:rsidR="005455C0">
        <w:rPr>
          <w:rFonts w:cs="Times New Roman"/>
          <w:sz w:val="28"/>
          <w:szCs w:val="28"/>
          <w:lang w:val="ru-RU"/>
        </w:rPr>
        <w:t>8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proofErr w:type="spellStart"/>
      <w:r w:rsidRPr="00795727">
        <w:rPr>
          <w:rFonts w:cs="Times New Roman"/>
          <w:sz w:val="28"/>
          <w:szCs w:val="28"/>
        </w:rPr>
        <w:t>Актуальность</w:t>
      </w:r>
      <w:proofErr w:type="spellEnd"/>
      <w:r w:rsidRPr="00795727">
        <w:rPr>
          <w:rFonts w:cs="Times New Roman"/>
          <w:sz w:val="28"/>
          <w:szCs w:val="28"/>
        </w:rPr>
        <w:t xml:space="preserve">  и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перспективность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программы</w:t>
      </w:r>
      <w:proofErr w:type="spellEnd"/>
      <w:r w:rsidRPr="00795727">
        <w:rPr>
          <w:rFonts w:cs="Times New Roman"/>
          <w:sz w:val="28"/>
          <w:szCs w:val="28"/>
        </w:rPr>
        <w:t>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Научные, методологические, нормативно-правовые и методические основания программы.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Практическая направленность программы.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Цель и задачи программы.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Целевая группа.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Продолжительность программы.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Формы работы по программе.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Ожидаемые результаты.</w:t>
      </w:r>
    </w:p>
    <w:p w:rsidR="0048761A" w:rsidRPr="00795727" w:rsidRDefault="0048761A" w:rsidP="0048761A">
      <w:pPr>
        <w:pStyle w:val="Standard"/>
        <w:numPr>
          <w:ilvl w:val="0"/>
          <w:numId w:val="1"/>
        </w:numPr>
        <w:tabs>
          <w:tab w:val="left" w:pos="0"/>
        </w:tabs>
        <w:spacing w:line="360" w:lineRule="auto"/>
        <w:ind w:left="0" w:firstLine="0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Оценка эффективности результаты работы.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>2.</w:t>
      </w:r>
      <w:r w:rsidR="0035505A">
        <w:rPr>
          <w:rFonts w:cs="Times New Roman"/>
          <w:sz w:val="28"/>
          <w:szCs w:val="28"/>
          <w:lang w:val="ru-RU"/>
        </w:rPr>
        <w:t xml:space="preserve"> </w:t>
      </w:r>
      <w:r w:rsidRPr="00795727">
        <w:rPr>
          <w:rFonts w:cs="Times New Roman"/>
          <w:sz w:val="28"/>
          <w:szCs w:val="28"/>
          <w:lang w:val="ru-RU"/>
        </w:rPr>
        <w:t>Учебный план программы</w:t>
      </w:r>
      <w:r w:rsidR="005455C0">
        <w:rPr>
          <w:rFonts w:cs="Times New Roman"/>
          <w:sz w:val="28"/>
          <w:szCs w:val="28"/>
          <w:lang w:val="ru-RU"/>
        </w:rPr>
        <w:t>……………………………………………</w:t>
      </w:r>
      <w:r w:rsidR="00EB1832">
        <w:rPr>
          <w:rFonts w:cs="Times New Roman"/>
          <w:sz w:val="28"/>
          <w:szCs w:val="28"/>
          <w:lang w:val="ru-RU"/>
        </w:rPr>
        <w:t>............</w:t>
      </w:r>
      <w:r w:rsidR="005455C0">
        <w:rPr>
          <w:rFonts w:cs="Times New Roman"/>
          <w:sz w:val="28"/>
          <w:szCs w:val="28"/>
          <w:lang w:val="ru-RU"/>
        </w:rPr>
        <w:t>9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3.</w:t>
      </w:r>
      <w:r w:rsidR="0035505A">
        <w:rPr>
          <w:rFonts w:cs="Times New Roman"/>
          <w:sz w:val="28"/>
          <w:szCs w:val="28"/>
          <w:lang w:val="ru-RU"/>
        </w:rPr>
        <w:t xml:space="preserve"> </w:t>
      </w:r>
      <w:r w:rsidRPr="00795727">
        <w:rPr>
          <w:rFonts w:cs="Times New Roman"/>
          <w:sz w:val="28"/>
          <w:szCs w:val="28"/>
          <w:lang w:val="ru-RU"/>
        </w:rPr>
        <w:t>Уче</w:t>
      </w:r>
      <w:r w:rsidR="005455C0">
        <w:rPr>
          <w:rFonts w:cs="Times New Roman"/>
          <w:sz w:val="28"/>
          <w:szCs w:val="28"/>
          <w:lang w:val="ru-RU"/>
        </w:rPr>
        <w:t>бно-тематический план программы ……………………………… 10</w:t>
      </w:r>
      <w:r w:rsidR="00EB1832">
        <w:rPr>
          <w:rFonts w:cs="Times New Roman"/>
          <w:sz w:val="28"/>
          <w:szCs w:val="28"/>
          <w:lang w:val="ru-RU"/>
        </w:rPr>
        <w:t xml:space="preserve"> </w:t>
      </w:r>
      <w:r w:rsidR="005455C0">
        <w:rPr>
          <w:rFonts w:cs="Times New Roman"/>
          <w:sz w:val="28"/>
          <w:szCs w:val="28"/>
          <w:lang w:val="ru-RU"/>
        </w:rPr>
        <w:t>-</w:t>
      </w:r>
      <w:r w:rsidR="00EB1832">
        <w:rPr>
          <w:rFonts w:cs="Times New Roman"/>
          <w:sz w:val="28"/>
          <w:szCs w:val="28"/>
          <w:lang w:val="ru-RU"/>
        </w:rPr>
        <w:t xml:space="preserve"> 12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4.</w:t>
      </w:r>
      <w:r w:rsidR="0035505A">
        <w:rPr>
          <w:rFonts w:cs="Times New Roman"/>
          <w:sz w:val="28"/>
          <w:szCs w:val="28"/>
          <w:lang w:val="ru-RU"/>
        </w:rPr>
        <w:t xml:space="preserve"> </w:t>
      </w:r>
      <w:r w:rsidR="005455C0">
        <w:rPr>
          <w:rFonts w:cs="Times New Roman"/>
          <w:sz w:val="28"/>
          <w:szCs w:val="28"/>
          <w:lang w:val="ru-RU"/>
        </w:rPr>
        <w:t>Учебная программа ……………………………………………………</w:t>
      </w:r>
      <w:r w:rsidR="00EB1832">
        <w:rPr>
          <w:rFonts w:cs="Times New Roman"/>
          <w:sz w:val="28"/>
          <w:szCs w:val="28"/>
          <w:lang w:val="ru-RU"/>
        </w:rPr>
        <w:t xml:space="preserve">. 13 - 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5.</w:t>
      </w:r>
      <w:r w:rsidR="0035505A">
        <w:rPr>
          <w:rFonts w:cs="Times New Roman"/>
          <w:sz w:val="28"/>
          <w:szCs w:val="28"/>
          <w:lang w:val="ru-RU"/>
        </w:rPr>
        <w:t xml:space="preserve"> </w:t>
      </w:r>
      <w:r w:rsidRPr="00795727">
        <w:rPr>
          <w:rFonts w:cs="Times New Roman"/>
          <w:sz w:val="28"/>
          <w:szCs w:val="28"/>
          <w:lang w:val="ru-RU"/>
        </w:rPr>
        <w:t>Список литературы</w:t>
      </w:r>
      <w:r w:rsidR="00B46C16">
        <w:rPr>
          <w:rFonts w:cs="Times New Roman"/>
          <w:sz w:val="28"/>
          <w:szCs w:val="28"/>
          <w:lang w:val="ru-RU"/>
        </w:rPr>
        <w:t>………………………………………………………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  <w:lang w:val="ru-RU"/>
        </w:rPr>
        <w:t>6.</w:t>
      </w:r>
      <w:r w:rsidR="0035505A">
        <w:rPr>
          <w:rFonts w:cs="Times New Roman"/>
          <w:sz w:val="28"/>
          <w:szCs w:val="28"/>
          <w:lang w:val="ru-RU"/>
        </w:rPr>
        <w:t xml:space="preserve"> </w:t>
      </w:r>
      <w:r w:rsidRPr="00795727">
        <w:rPr>
          <w:rFonts w:cs="Times New Roman"/>
          <w:sz w:val="28"/>
          <w:szCs w:val="28"/>
          <w:lang w:val="ru-RU"/>
        </w:rPr>
        <w:t>Приложения</w:t>
      </w:r>
      <w:r w:rsidR="00B46C16">
        <w:rPr>
          <w:rFonts w:cs="Times New Roman"/>
          <w:sz w:val="28"/>
          <w:szCs w:val="28"/>
          <w:lang w:val="ru-RU"/>
        </w:rPr>
        <w:t>………………………………………………………………</w:t>
      </w: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E2BE4">
        <w:rPr>
          <w:rFonts w:ascii="Times New Roman" w:hAnsi="Times New Roman" w:cs="Times New Roman"/>
          <w:b/>
          <w:sz w:val="32"/>
          <w:szCs w:val="32"/>
        </w:rPr>
        <w:lastRenderedPageBreak/>
        <w:t>1.</w:t>
      </w: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BE2BE4">
        <w:rPr>
          <w:rFonts w:ascii="Times New Roman" w:hAnsi="Times New Roman" w:cs="Times New Roman"/>
          <w:b/>
          <w:sz w:val="32"/>
          <w:szCs w:val="32"/>
        </w:rPr>
        <w:t>Пояснительная записка</w:t>
      </w:r>
    </w:p>
    <w:p w:rsidR="0048761A" w:rsidRPr="00D5379A" w:rsidRDefault="0048761A" w:rsidP="0048761A">
      <w:pPr>
        <w:pStyle w:val="Standard"/>
        <w:spacing w:line="360" w:lineRule="auto"/>
        <w:ind w:left="360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cs="Times New Roman"/>
          <w:b/>
          <w:sz w:val="28"/>
          <w:szCs w:val="28"/>
        </w:rPr>
        <w:t>Актуальность</w:t>
      </w:r>
      <w:proofErr w:type="spellEnd"/>
      <w:r w:rsidRPr="00795727">
        <w:rPr>
          <w:rFonts w:cs="Times New Roman"/>
          <w:b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b/>
          <w:sz w:val="28"/>
          <w:szCs w:val="28"/>
        </w:rPr>
        <w:t>перспективность</w:t>
      </w:r>
      <w:proofErr w:type="spellEnd"/>
      <w:r>
        <w:rPr>
          <w:rFonts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b/>
          <w:sz w:val="28"/>
          <w:szCs w:val="28"/>
        </w:rPr>
        <w:t>программы</w:t>
      </w:r>
      <w:proofErr w:type="spellEnd"/>
    </w:p>
    <w:p w:rsidR="0048761A" w:rsidRPr="0045262D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ab/>
      </w:r>
      <w:r w:rsidRPr="00795727">
        <w:rPr>
          <w:rFonts w:eastAsia="Times New Roman" w:cs="Times New Roman"/>
          <w:sz w:val="28"/>
          <w:szCs w:val="28"/>
        </w:rPr>
        <w:t xml:space="preserve">В </w:t>
      </w:r>
      <w:proofErr w:type="spellStart"/>
      <w:r w:rsidRPr="00795727">
        <w:rPr>
          <w:rFonts w:eastAsia="Times New Roman" w:cs="Times New Roman"/>
          <w:sz w:val="28"/>
          <w:szCs w:val="28"/>
        </w:rPr>
        <w:t>логопедии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актуальность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проблемы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раннего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выявления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sz w:val="28"/>
          <w:szCs w:val="28"/>
        </w:rPr>
        <w:t>диагностики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коррекции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речевого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развития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детей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обусловлена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следующим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фактором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: </w:t>
      </w:r>
      <w:proofErr w:type="spellStart"/>
      <w:r w:rsidRPr="00795727">
        <w:rPr>
          <w:rFonts w:eastAsia="Times New Roman" w:cs="Times New Roman"/>
          <w:sz w:val="28"/>
          <w:szCs w:val="28"/>
        </w:rPr>
        <w:t>растет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число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детей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раннего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дошкольного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возраста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с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нарушениями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речевого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развития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разной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степени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выраженности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различного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этиопатогенеза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sz w:val="28"/>
          <w:szCs w:val="28"/>
        </w:rPr>
        <w:t>которые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часто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приводят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к </w:t>
      </w:r>
      <w:proofErr w:type="spellStart"/>
      <w:r w:rsidRPr="00795727">
        <w:rPr>
          <w:rFonts w:eastAsia="Times New Roman" w:cs="Times New Roman"/>
          <w:sz w:val="28"/>
          <w:szCs w:val="28"/>
        </w:rPr>
        <w:t>тяжелым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системным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речевым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нарушениям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в </w:t>
      </w:r>
      <w:proofErr w:type="spellStart"/>
      <w:r w:rsidRPr="00795727">
        <w:rPr>
          <w:rFonts w:eastAsia="Times New Roman" w:cs="Times New Roman"/>
          <w:sz w:val="28"/>
          <w:szCs w:val="28"/>
        </w:rPr>
        <w:t>дошкольном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школьном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возрасте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. </w:t>
      </w:r>
      <w:proofErr w:type="spellStart"/>
      <w:r w:rsidRPr="00795727">
        <w:rPr>
          <w:rFonts w:eastAsia="Times New Roman" w:cs="Times New Roman"/>
          <w:sz w:val="28"/>
          <w:szCs w:val="28"/>
        </w:rPr>
        <w:t>Это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обусловливает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актуальность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  <w:lang w:val="ru-RU"/>
        </w:rPr>
        <w:t>п</w:t>
      </w:r>
      <w:r w:rsidRPr="00795727">
        <w:rPr>
          <w:rFonts w:eastAsia="Times New Roman" w:cs="Times New Roman"/>
          <w:sz w:val="28"/>
          <w:szCs w:val="28"/>
        </w:rPr>
        <w:t>рограммы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необходимость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ее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r w:rsidR="0045262D">
        <w:rPr>
          <w:rFonts w:eastAsia="Times New Roman" w:cs="Times New Roman"/>
          <w:sz w:val="28"/>
          <w:szCs w:val="28"/>
          <w:lang w:val="ru-RU"/>
        </w:rPr>
        <w:t>использования в работе с детьми.</w:t>
      </w:r>
    </w:p>
    <w:p w:rsidR="0048761A" w:rsidRPr="00795727" w:rsidRDefault="0048761A" w:rsidP="0048761A">
      <w:pPr>
        <w:pStyle w:val="a3"/>
        <w:spacing w:line="360" w:lineRule="auto"/>
        <w:jc w:val="both"/>
        <w:rPr>
          <w:sz w:val="28"/>
          <w:szCs w:val="28"/>
        </w:rPr>
      </w:pPr>
      <w:r w:rsidRPr="00795727">
        <w:rPr>
          <w:sz w:val="28"/>
          <w:szCs w:val="28"/>
        </w:rPr>
        <w:tab/>
        <w:t>Рабочая программа «Обучения детей с нарушениями речи</w:t>
      </w:r>
      <w:r w:rsidR="0045262D">
        <w:rPr>
          <w:sz w:val="28"/>
          <w:szCs w:val="28"/>
        </w:rPr>
        <w:t xml:space="preserve"> </w:t>
      </w:r>
      <w:r w:rsidRPr="00795727">
        <w:rPr>
          <w:sz w:val="28"/>
          <w:szCs w:val="28"/>
        </w:rPr>
        <w:t>5 -7 лет жизни» (далее Программа) представляет собой целостную, методологически обоснованную, систематизированную, структурированную модель коррекционно-развивающей работы для детей с 5 до 7 лет, имеющи</w:t>
      </w:r>
      <w:r>
        <w:rPr>
          <w:sz w:val="28"/>
          <w:szCs w:val="28"/>
        </w:rPr>
        <w:t>х</w:t>
      </w:r>
      <w:r w:rsidRPr="00795727">
        <w:rPr>
          <w:sz w:val="28"/>
          <w:szCs w:val="28"/>
        </w:rPr>
        <w:t xml:space="preserve"> общее недоразвитие речи третьего-четвертого уровня.</w:t>
      </w:r>
    </w:p>
    <w:p w:rsidR="0048761A" w:rsidRPr="00795727" w:rsidRDefault="0048761A" w:rsidP="0048761A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cs="Times New Roman"/>
          <w:sz w:val="28"/>
          <w:szCs w:val="28"/>
        </w:rPr>
        <w:t>Рабочая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Программа</w:t>
      </w:r>
      <w:proofErr w:type="spellEnd"/>
      <w:r w:rsidRPr="00795727">
        <w:rPr>
          <w:rFonts w:cs="Times New Roman"/>
          <w:sz w:val="28"/>
          <w:szCs w:val="28"/>
          <w:lang w:val="ru-RU"/>
        </w:rPr>
        <w:t xml:space="preserve"> составлена на основе </w:t>
      </w:r>
      <w:r w:rsidRPr="00795727">
        <w:rPr>
          <w:rFonts w:cs="Times New Roman"/>
          <w:sz w:val="28"/>
          <w:szCs w:val="28"/>
        </w:rPr>
        <w:t>«</w:t>
      </w:r>
      <w:proofErr w:type="spellStart"/>
      <w:r w:rsidRPr="00795727">
        <w:rPr>
          <w:rFonts w:cs="Times New Roman"/>
          <w:sz w:val="28"/>
          <w:szCs w:val="28"/>
        </w:rPr>
        <w:t>Примерн</w:t>
      </w:r>
      <w:proofErr w:type="spellEnd"/>
      <w:r>
        <w:rPr>
          <w:rFonts w:cs="Times New Roman"/>
          <w:sz w:val="28"/>
          <w:szCs w:val="28"/>
          <w:lang w:val="ru-RU"/>
        </w:rPr>
        <w:t>ой</w:t>
      </w:r>
      <w:r w:rsidRPr="007957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адаптированн</w:t>
      </w:r>
      <w:proofErr w:type="spellEnd"/>
      <w:r>
        <w:rPr>
          <w:rFonts w:cs="Times New Roman"/>
          <w:sz w:val="28"/>
          <w:szCs w:val="28"/>
          <w:lang w:val="ru-RU"/>
        </w:rPr>
        <w:t xml:space="preserve">ой </w:t>
      </w:r>
      <w:proofErr w:type="spellStart"/>
      <w:r>
        <w:rPr>
          <w:rFonts w:cs="Times New Roman"/>
          <w:sz w:val="28"/>
          <w:szCs w:val="28"/>
        </w:rPr>
        <w:t>программ</w:t>
      </w:r>
      <w:r>
        <w:rPr>
          <w:rFonts w:cs="Times New Roman"/>
          <w:sz w:val="28"/>
          <w:szCs w:val="28"/>
          <w:lang w:val="ru-RU"/>
        </w:rPr>
        <w:t>ы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коррекционно-развивающей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работы</w:t>
      </w:r>
      <w:proofErr w:type="spellEnd"/>
      <w:r w:rsidRPr="00795727">
        <w:rPr>
          <w:rFonts w:cs="Times New Roman"/>
          <w:sz w:val="28"/>
          <w:szCs w:val="28"/>
        </w:rPr>
        <w:t xml:space="preserve"> в </w:t>
      </w:r>
      <w:proofErr w:type="spellStart"/>
      <w:r w:rsidRPr="00795727">
        <w:rPr>
          <w:rFonts w:cs="Times New Roman"/>
          <w:sz w:val="28"/>
          <w:szCs w:val="28"/>
        </w:rPr>
        <w:t>логопедической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группе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для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детей</w:t>
      </w:r>
      <w:proofErr w:type="spellEnd"/>
      <w:r w:rsidRPr="00795727">
        <w:rPr>
          <w:rFonts w:cs="Times New Roman"/>
          <w:sz w:val="28"/>
          <w:szCs w:val="28"/>
        </w:rPr>
        <w:t xml:space="preserve"> с </w:t>
      </w:r>
      <w:proofErr w:type="spellStart"/>
      <w:r w:rsidRPr="00795727">
        <w:rPr>
          <w:rFonts w:cs="Times New Roman"/>
          <w:sz w:val="28"/>
          <w:szCs w:val="28"/>
        </w:rPr>
        <w:t>тяжелыми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нарушениями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речи</w:t>
      </w:r>
      <w:proofErr w:type="spellEnd"/>
      <w:r w:rsidRPr="00795727">
        <w:rPr>
          <w:rFonts w:cs="Times New Roman"/>
          <w:sz w:val="28"/>
          <w:szCs w:val="28"/>
        </w:rPr>
        <w:t xml:space="preserve"> (</w:t>
      </w:r>
      <w:proofErr w:type="spellStart"/>
      <w:r w:rsidRPr="00795727">
        <w:rPr>
          <w:rFonts w:cs="Times New Roman"/>
          <w:sz w:val="28"/>
          <w:szCs w:val="28"/>
        </w:rPr>
        <w:t>общим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недоразвитием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речи</w:t>
      </w:r>
      <w:proofErr w:type="spellEnd"/>
      <w:r w:rsidRPr="00795727">
        <w:rPr>
          <w:rFonts w:cs="Times New Roman"/>
          <w:sz w:val="28"/>
          <w:szCs w:val="28"/>
        </w:rPr>
        <w:t xml:space="preserve">) с 3 </w:t>
      </w:r>
      <w:proofErr w:type="spellStart"/>
      <w:r w:rsidRPr="00795727">
        <w:rPr>
          <w:rFonts w:cs="Times New Roman"/>
          <w:sz w:val="28"/>
          <w:szCs w:val="28"/>
        </w:rPr>
        <w:t>до</w:t>
      </w:r>
      <w:proofErr w:type="spellEnd"/>
      <w:r w:rsidRPr="00795727">
        <w:rPr>
          <w:rFonts w:cs="Times New Roman"/>
          <w:sz w:val="28"/>
          <w:szCs w:val="28"/>
        </w:rPr>
        <w:t xml:space="preserve"> 7 </w:t>
      </w:r>
      <w:proofErr w:type="spellStart"/>
      <w:r w:rsidRPr="00795727">
        <w:rPr>
          <w:rFonts w:cs="Times New Roman"/>
          <w:sz w:val="28"/>
          <w:szCs w:val="28"/>
        </w:rPr>
        <w:t>лет</w:t>
      </w:r>
      <w:proofErr w:type="spellEnd"/>
      <w:r w:rsidRPr="00795727">
        <w:rPr>
          <w:rFonts w:cs="Times New Roman"/>
          <w:sz w:val="28"/>
          <w:szCs w:val="28"/>
        </w:rPr>
        <w:t xml:space="preserve">», Н. В. </w:t>
      </w:r>
      <w:proofErr w:type="spellStart"/>
      <w:r w:rsidRPr="00795727">
        <w:rPr>
          <w:rFonts w:cs="Times New Roman"/>
          <w:sz w:val="28"/>
          <w:szCs w:val="28"/>
        </w:rPr>
        <w:t>Нищевой</w:t>
      </w:r>
      <w:proofErr w:type="spellEnd"/>
      <w:r w:rsidRPr="00795727">
        <w:rPr>
          <w:rFonts w:cs="Times New Roman"/>
          <w:sz w:val="28"/>
          <w:szCs w:val="28"/>
        </w:rPr>
        <w:t xml:space="preserve">, 2014 </w:t>
      </w:r>
      <w:proofErr w:type="spellStart"/>
      <w:r w:rsidRPr="00795727">
        <w:rPr>
          <w:rFonts w:cs="Times New Roman"/>
          <w:sz w:val="28"/>
          <w:szCs w:val="28"/>
        </w:rPr>
        <w:t>год</w:t>
      </w:r>
      <w:proofErr w:type="spellEnd"/>
      <w:r w:rsidRPr="00795727">
        <w:rPr>
          <w:rFonts w:cs="Times New Roman"/>
          <w:sz w:val="28"/>
          <w:szCs w:val="28"/>
        </w:rPr>
        <w:t>.</w:t>
      </w:r>
    </w:p>
    <w:p w:rsidR="0048761A" w:rsidRDefault="0048761A" w:rsidP="0048761A">
      <w:pPr>
        <w:pStyle w:val="a6"/>
        <w:spacing w:line="328" w:lineRule="auto"/>
        <w:ind w:left="0" w:right="-1"/>
        <w:jc w:val="both"/>
      </w:pPr>
      <w:r>
        <w:rPr>
          <w:b/>
        </w:rPr>
        <w:tab/>
      </w:r>
      <w:r w:rsidRPr="00B46C16">
        <w:t>Общее недоразвитие речи</w:t>
      </w:r>
      <w:r w:rsidRPr="00795727">
        <w:rPr>
          <w:b/>
        </w:rPr>
        <w:t xml:space="preserve"> </w:t>
      </w:r>
      <w:r w:rsidRPr="00795727">
        <w:t>(ОНР) у детей с нормальным слухом и сохранным интеллектом представляет собой специфическое проявление речевой аномалии, при которой нарушено или отстает от нормы формирование основных компонентов</w:t>
      </w:r>
      <w:r>
        <w:t xml:space="preserve"> </w:t>
      </w:r>
      <w:r w:rsidRPr="00795727">
        <w:t>речевой системы: лексики, грамматики, фонетики. При этом</w:t>
      </w:r>
      <w:r>
        <w:t xml:space="preserve"> </w:t>
      </w:r>
      <w:r w:rsidRPr="00795727">
        <w:t xml:space="preserve">типичными являются отклонения в смысловой и произносительной сторонах речи. </w:t>
      </w:r>
    </w:p>
    <w:p w:rsidR="0048761A" w:rsidRPr="00B46C16" w:rsidRDefault="0048761A" w:rsidP="0045262D">
      <w:pPr>
        <w:pStyle w:val="a6"/>
        <w:spacing w:line="328" w:lineRule="auto"/>
        <w:ind w:left="0" w:right="154"/>
        <w:jc w:val="center"/>
      </w:pPr>
      <w:r w:rsidRPr="00B46C16">
        <w:rPr>
          <w:rFonts w:eastAsia="Calibri"/>
          <w:bCs/>
          <w:color w:val="000000"/>
        </w:rPr>
        <w:t>Характеристика речевого развития детей, не имеющих речевой патологии</w:t>
      </w:r>
      <w:r w:rsidR="00B46C16">
        <w:rPr>
          <w:rFonts w:eastAsia="Calibri"/>
          <w:bCs/>
          <w:color w:val="000000"/>
        </w:rPr>
        <w:t>:</w:t>
      </w:r>
    </w:p>
    <w:p w:rsidR="0048761A" w:rsidRPr="00BE2BE4" w:rsidRDefault="0048761A" w:rsidP="0045262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B46C16">
        <w:rPr>
          <w:rFonts w:ascii="Times New Roman" w:hAnsi="Times New Roman" w:cs="Times New Roman"/>
          <w:i/>
          <w:sz w:val="28"/>
          <w:szCs w:val="28"/>
        </w:rPr>
        <w:t>о</w:t>
      </w:r>
      <w:r w:rsidRPr="00BE2BE4">
        <w:rPr>
          <w:rFonts w:ascii="Times New Roman" w:hAnsi="Times New Roman" w:cs="Times New Roman"/>
          <w:i/>
          <w:sz w:val="28"/>
          <w:szCs w:val="28"/>
        </w:rPr>
        <w:t>т 5 до 6 лет</w:t>
      </w:r>
    </w:p>
    <w:p w:rsidR="0048761A" w:rsidRPr="00795727" w:rsidRDefault="0048761A" w:rsidP="004526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95727">
        <w:rPr>
          <w:rFonts w:ascii="Times New Roman" w:hAnsi="Times New Roman" w:cs="Times New Roman"/>
          <w:sz w:val="28"/>
          <w:szCs w:val="28"/>
        </w:rPr>
        <w:t xml:space="preserve">Ребенок шестого года жизни свободно использует средства интонационной выразительности: может читать стихи грустно, весело или торжественно, способен регулировать громкость голоса и темп речи в </w:t>
      </w:r>
      <w:r w:rsidRPr="00795727">
        <w:rPr>
          <w:rFonts w:ascii="Times New Roman" w:hAnsi="Times New Roman" w:cs="Times New Roman"/>
          <w:sz w:val="28"/>
          <w:szCs w:val="28"/>
        </w:rPr>
        <w:lastRenderedPageBreak/>
        <w:t>зависимости от ситуации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95727">
        <w:rPr>
          <w:rFonts w:ascii="Times New Roman" w:hAnsi="Times New Roman" w:cs="Times New Roman"/>
          <w:sz w:val="28"/>
          <w:szCs w:val="28"/>
        </w:rPr>
        <w:t xml:space="preserve">Дети начинают употреблять обобщающие слова, синонимы, антонимы, оттенки значений слов, многозначные слова. Словарь детей также активно пополняется существительными,  глаголами, обозначающими трудовые действия людей разных профессий, прилагательными и наречиями, отражающими качество действий, отношение людей к профессиональной деятельности. Могут использовать в речи сложные случаи грамматики: несклоняемые существительные, существительные множественного числа в родительном падеже. </w:t>
      </w:r>
      <w:proofErr w:type="gramStart"/>
      <w:r w:rsidRPr="00795727">
        <w:rPr>
          <w:rFonts w:ascii="Times New Roman" w:hAnsi="Times New Roman" w:cs="Times New Roman"/>
          <w:sz w:val="28"/>
          <w:szCs w:val="28"/>
        </w:rPr>
        <w:t>Способны</w:t>
      </w:r>
      <w:proofErr w:type="gramEnd"/>
      <w:r w:rsidRPr="00795727">
        <w:rPr>
          <w:rFonts w:ascii="Times New Roman" w:hAnsi="Times New Roman" w:cs="Times New Roman"/>
          <w:sz w:val="28"/>
          <w:szCs w:val="28"/>
        </w:rPr>
        <w:t xml:space="preserve"> к звуковому анализу простых </w:t>
      </w:r>
      <w:proofErr w:type="spellStart"/>
      <w:r w:rsidRPr="00795727">
        <w:rPr>
          <w:rFonts w:ascii="Times New Roman" w:hAnsi="Times New Roman" w:cs="Times New Roman"/>
          <w:sz w:val="28"/>
          <w:szCs w:val="28"/>
        </w:rPr>
        <w:t>трехзвуковых</w:t>
      </w:r>
      <w:proofErr w:type="spellEnd"/>
      <w:r w:rsidRPr="00795727">
        <w:rPr>
          <w:rFonts w:ascii="Times New Roman" w:hAnsi="Times New Roman" w:cs="Times New Roman"/>
          <w:sz w:val="28"/>
          <w:szCs w:val="28"/>
        </w:rPr>
        <w:t xml:space="preserve"> слов.</w:t>
      </w:r>
    </w:p>
    <w:p w:rsidR="0048761A" w:rsidRPr="00795727" w:rsidRDefault="0048761A" w:rsidP="003550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 xml:space="preserve">Дети учатся самостоятельно строить игровые и деловые диалоги, осваивая правила речевого этикета, пользоваться прямой и косвенной речью. </w:t>
      </w:r>
    </w:p>
    <w:p w:rsidR="0048761A" w:rsidRPr="00BE2BE4" w:rsidRDefault="0048761A" w:rsidP="0035505A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ab/>
      </w:r>
      <w:r w:rsidRPr="00BE2BE4">
        <w:rPr>
          <w:rFonts w:ascii="Times New Roman" w:hAnsi="Times New Roman" w:cs="Times New Roman"/>
          <w:i/>
          <w:sz w:val="28"/>
          <w:szCs w:val="28"/>
        </w:rPr>
        <w:t>От 6 до 7 лет</w:t>
      </w:r>
    </w:p>
    <w:p w:rsidR="0048761A" w:rsidRPr="00795727" w:rsidRDefault="0048761A" w:rsidP="0035505A">
      <w:pPr>
        <w:spacing w:after="0" w:line="360" w:lineRule="auto"/>
        <w:ind w:right="-5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F5507">
        <w:rPr>
          <w:rFonts w:ascii="Times New Roman" w:hAnsi="Times New Roman" w:cs="Times New Roman"/>
          <w:sz w:val="28"/>
          <w:szCs w:val="28"/>
        </w:rPr>
        <w:t xml:space="preserve">Речевые </w:t>
      </w:r>
      <w:r w:rsidRPr="00795727">
        <w:rPr>
          <w:rFonts w:ascii="Times New Roman" w:hAnsi="Times New Roman" w:cs="Times New Roman"/>
          <w:sz w:val="28"/>
          <w:szCs w:val="28"/>
        </w:rPr>
        <w:t>умения детей позволяют полноценно общаться с разным контингентом людей.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5727">
        <w:rPr>
          <w:rFonts w:ascii="Times New Roman" w:hAnsi="Times New Roman" w:cs="Times New Roman"/>
          <w:sz w:val="28"/>
          <w:szCs w:val="28"/>
        </w:rPr>
        <w:t>Дети не только правильно произносят, но и хорошо  различают фонемы (звуки) и слова. Образуют  достаточно сложные грамматические формы существительных, прилагательных, глаголов. Более того, в этом возрасте дети чутко реагируют на различные грамматические ошибки как свои, так и других людей. В своей речи чаще используют сложные предложения (с сочинительными и подчинительными связями).  В 6-7 лет увеличивается словарный запас. Дети  точно используют слова для передачи своих мыслей, представлений, впечатлений, эмоций, при описании предметов, пересказе  и т.п. Наряду с этим существенно повышаются и возможности детей понимать   значения слов.</w:t>
      </w:r>
      <w:r>
        <w:rPr>
          <w:rFonts w:ascii="Times New Roman" w:hAnsi="Times New Roman" w:cs="Times New Roman"/>
          <w:sz w:val="28"/>
          <w:szCs w:val="28"/>
        </w:rPr>
        <w:t xml:space="preserve"> К семи</w:t>
      </w:r>
      <w:r w:rsidRPr="00795727">
        <w:rPr>
          <w:rFonts w:ascii="Times New Roman" w:hAnsi="Times New Roman" w:cs="Times New Roman"/>
          <w:sz w:val="28"/>
          <w:szCs w:val="28"/>
        </w:rPr>
        <w:t xml:space="preserve"> годам появляется речь-рассуждение.   </w:t>
      </w:r>
    </w:p>
    <w:p w:rsidR="0048761A" w:rsidRDefault="0048761A" w:rsidP="0048761A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Научные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методологические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нормативно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  <w:lang w:val="ru-RU"/>
        </w:rPr>
        <w:t>-</w:t>
      </w: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правовые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</w:rPr>
        <w:t xml:space="preserve"> и</w:t>
      </w:r>
      <w:r w:rsidRPr="00795727">
        <w:rPr>
          <w:rFonts w:eastAsia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методические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  <w:lang w:val="ru-RU"/>
        </w:rPr>
        <w:t xml:space="preserve"> </w:t>
      </w:r>
    </w:p>
    <w:p w:rsidR="0048761A" w:rsidRPr="00B46C16" w:rsidRDefault="0048761A" w:rsidP="0048761A">
      <w:pPr>
        <w:pStyle w:val="Standard"/>
        <w:spacing w:line="360" w:lineRule="auto"/>
        <w:jc w:val="center"/>
        <w:rPr>
          <w:rFonts w:eastAsia="Times New Roman" w:cs="Times New Roman"/>
          <w:b/>
          <w:bCs/>
          <w:sz w:val="28"/>
          <w:szCs w:val="28"/>
          <w:lang w:val="ru-RU"/>
        </w:rPr>
      </w:pPr>
      <w:r w:rsidRPr="00795727">
        <w:rPr>
          <w:rFonts w:eastAsia="Times New Roman" w:cs="Times New Roman"/>
          <w:b/>
          <w:bCs/>
          <w:sz w:val="28"/>
          <w:szCs w:val="28"/>
          <w:lang w:val="ru-RU"/>
        </w:rPr>
        <w:t>о</w:t>
      </w:r>
      <w:proofErr w:type="spellStart"/>
      <w:r w:rsidRPr="00795727">
        <w:rPr>
          <w:rFonts w:eastAsia="Times New Roman" w:cs="Times New Roman"/>
          <w:b/>
          <w:bCs/>
          <w:sz w:val="28"/>
          <w:szCs w:val="28"/>
        </w:rPr>
        <w:t>снования</w:t>
      </w:r>
      <w:proofErr w:type="spellEnd"/>
      <w:r w:rsidRPr="00795727">
        <w:rPr>
          <w:rFonts w:eastAsia="Times New Roman" w:cs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B46C16">
        <w:rPr>
          <w:rFonts w:eastAsia="Times New Roman" w:cs="Times New Roman"/>
          <w:b/>
          <w:bCs/>
          <w:sz w:val="28"/>
          <w:szCs w:val="28"/>
        </w:rPr>
        <w:t>программы</w:t>
      </w:r>
      <w:proofErr w:type="spellEnd"/>
    </w:p>
    <w:p w:rsidR="0048761A" w:rsidRPr="00795727" w:rsidRDefault="0048761A" w:rsidP="0048761A">
      <w:pPr>
        <w:spacing w:after="104" w:line="360" w:lineRule="auto"/>
        <w:ind w:left="166" w:right="125"/>
        <w:jc w:val="center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>Нормативно-правовой и документальной основой Программы являются:</w:t>
      </w:r>
    </w:p>
    <w:p w:rsidR="0048761A" w:rsidRPr="00795727" w:rsidRDefault="0048761A" w:rsidP="0048761A">
      <w:pPr>
        <w:spacing w:line="360" w:lineRule="auto"/>
        <w:ind w:left="9" w:right="19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>•         Закон 273-ФЗ "Об образовании в РФ";</w:t>
      </w:r>
    </w:p>
    <w:p w:rsidR="0048761A" w:rsidRDefault="0048761A" w:rsidP="0048761A">
      <w:pPr>
        <w:numPr>
          <w:ilvl w:val="0"/>
          <w:numId w:val="3"/>
        </w:numPr>
        <w:autoSpaceDN w:val="0"/>
        <w:spacing w:after="107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22464A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Федеральный государственный образовательный стандарт дошкольного образования (Приказ № 1155 от 17 октября 2013 года); </w:t>
      </w:r>
    </w:p>
    <w:p w:rsidR="0048761A" w:rsidRPr="0022464A" w:rsidRDefault="0048761A" w:rsidP="0048761A">
      <w:pPr>
        <w:numPr>
          <w:ilvl w:val="0"/>
          <w:numId w:val="3"/>
        </w:numPr>
        <w:autoSpaceDN w:val="0"/>
        <w:spacing w:after="107" w:line="360" w:lineRule="auto"/>
        <w:ind w:right="19"/>
        <w:jc w:val="both"/>
        <w:rPr>
          <w:rFonts w:ascii="Times New Roman" w:hAnsi="Times New Roman" w:cs="Times New Roman"/>
          <w:sz w:val="28"/>
          <w:szCs w:val="28"/>
        </w:rPr>
      </w:pPr>
      <w:r w:rsidRPr="0022464A">
        <w:rPr>
          <w:rFonts w:ascii="Times New Roman" w:hAnsi="Times New Roman" w:cs="Times New Roman"/>
          <w:sz w:val="28"/>
          <w:szCs w:val="28"/>
        </w:rPr>
        <w:t>О создании условий для получения образования детьми с ограниченными возможностями здоровья и детьми-инвалидами. (Письмо МО РФ N АФ-150/06 от 18 апреля 2008 г.);</w:t>
      </w:r>
    </w:p>
    <w:p w:rsidR="0048761A" w:rsidRPr="00795727" w:rsidRDefault="00B46C16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ab/>
      </w:r>
      <w:r w:rsidR="0048761A" w:rsidRPr="00795727">
        <w:rPr>
          <w:rFonts w:eastAsia="Times New Roman" w:cs="Times New Roman"/>
          <w:sz w:val="28"/>
          <w:szCs w:val="28"/>
          <w:lang w:val="ru-RU"/>
        </w:rPr>
        <w:t>Научной обоснованностью</w:t>
      </w:r>
      <w:r w:rsidR="0048761A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eastAsia="Times New Roman" w:cs="Times New Roman"/>
          <w:sz w:val="28"/>
          <w:szCs w:val="28"/>
        </w:rPr>
        <w:t>Программы</w:t>
      </w:r>
      <w:proofErr w:type="spellEnd"/>
      <w:r w:rsidR="0048761A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eastAsia="Times New Roman" w:cs="Times New Roman"/>
          <w:sz w:val="28"/>
          <w:szCs w:val="28"/>
        </w:rPr>
        <w:t>стали</w:t>
      </w:r>
      <w:proofErr w:type="spellEnd"/>
      <w:r w:rsidR="0048761A" w:rsidRPr="00795727">
        <w:rPr>
          <w:rFonts w:eastAsia="Times New Roman" w:cs="Times New Roman"/>
          <w:sz w:val="28"/>
          <w:szCs w:val="28"/>
        </w:rPr>
        <w:t>:</w:t>
      </w:r>
    </w:p>
    <w:p w:rsidR="0048761A" w:rsidRPr="00795727" w:rsidRDefault="0048761A" w:rsidP="0035505A">
      <w:pPr>
        <w:pStyle w:val="Standard"/>
        <w:tabs>
          <w:tab w:val="left" w:pos="582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795727">
        <w:rPr>
          <w:rFonts w:eastAsia="Times New Roman" w:cs="Times New Roman"/>
          <w:sz w:val="28"/>
          <w:szCs w:val="28"/>
        </w:rPr>
        <w:t>концепция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о</w:t>
      </w:r>
      <w:r w:rsidR="00E14C1D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соотношении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первичных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вторичных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</w:t>
      </w:r>
      <w:r>
        <w:rPr>
          <w:rFonts w:eastAsia="Times New Roman" w:cs="Times New Roman"/>
          <w:sz w:val="28"/>
          <w:szCs w:val="28"/>
          <w:lang w:val="ru-RU"/>
        </w:rPr>
        <w:t>(</w:t>
      </w:r>
      <w:r w:rsidRPr="00795727">
        <w:rPr>
          <w:rFonts w:eastAsia="Times New Roman" w:cs="Times New Roman"/>
          <w:sz w:val="28"/>
          <w:szCs w:val="28"/>
        </w:rPr>
        <w:t>Л. С</w:t>
      </w:r>
      <w:r>
        <w:rPr>
          <w:rFonts w:eastAsia="Times New Roman" w:cs="Times New Roman"/>
          <w:sz w:val="28"/>
          <w:szCs w:val="28"/>
          <w:lang w:val="ru-RU"/>
        </w:rPr>
        <w:t>.</w:t>
      </w:r>
      <w:r w:rsidRPr="00795727">
        <w:rPr>
          <w:rFonts w:eastAsia="Times New Roman" w:cs="Times New Roman"/>
          <w:sz w:val="28"/>
          <w:szCs w:val="28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Выготский</w:t>
      </w:r>
      <w:proofErr w:type="spellEnd"/>
      <w:r w:rsidRPr="00795727">
        <w:rPr>
          <w:rFonts w:eastAsia="Times New Roman" w:cs="Times New Roman"/>
          <w:sz w:val="28"/>
          <w:szCs w:val="28"/>
        </w:rPr>
        <w:t>);</w:t>
      </w:r>
    </w:p>
    <w:p w:rsidR="0048761A" w:rsidRPr="00795727" w:rsidRDefault="0048761A" w:rsidP="0035505A">
      <w:pPr>
        <w:pStyle w:val="Standard"/>
        <w:tabs>
          <w:tab w:val="left" w:pos="573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795727">
        <w:rPr>
          <w:rFonts w:eastAsia="Times New Roman" w:cs="Times New Roman"/>
          <w:sz w:val="28"/>
          <w:szCs w:val="28"/>
        </w:rPr>
        <w:t>учение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об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общих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специфических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закономерностях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развития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аномальных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детей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(Л. С. </w:t>
      </w:r>
      <w:proofErr w:type="spellStart"/>
      <w:r w:rsidRPr="00795727">
        <w:rPr>
          <w:rFonts w:eastAsia="Times New Roman" w:cs="Times New Roman"/>
          <w:sz w:val="28"/>
          <w:szCs w:val="28"/>
        </w:rPr>
        <w:t>Выготский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Н. Н. </w:t>
      </w:r>
      <w:proofErr w:type="spellStart"/>
      <w:r w:rsidRPr="00795727">
        <w:rPr>
          <w:rFonts w:eastAsia="Times New Roman" w:cs="Times New Roman"/>
          <w:sz w:val="28"/>
          <w:szCs w:val="28"/>
        </w:rPr>
        <w:t>Малофеев</w:t>
      </w:r>
      <w:proofErr w:type="spellEnd"/>
      <w:r w:rsidRPr="00795727">
        <w:rPr>
          <w:rFonts w:eastAsia="Times New Roman" w:cs="Times New Roman"/>
          <w:sz w:val="28"/>
          <w:szCs w:val="28"/>
        </w:rPr>
        <w:t>);</w:t>
      </w:r>
    </w:p>
    <w:p w:rsidR="0048761A" w:rsidRPr="00795727" w:rsidRDefault="0048761A" w:rsidP="0035505A">
      <w:pPr>
        <w:pStyle w:val="Standard"/>
        <w:tabs>
          <w:tab w:val="left" w:pos="582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795727">
        <w:rPr>
          <w:rFonts w:eastAsia="Times New Roman" w:cs="Times New Roman"/>
          <w:sz w:val="28"/>
          <w:szCs w:val="28"/>
        </w:rPr>
        <w:t>концепция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о </w:t>
      </w:r>
      <w:proofErr w:type="spellStart"/>
      <w:r w:rsidRPr="00795727">
        <w:rPr>
          <w:rFonts w:eastAsia="Times New Roman" w:cs="Times New Roman"/>
          <w:sz w:val="28"/>
          <w:szCs w:val="28"/>
        </w:rPr>
        <w:t>соотношении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мышления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(Л. С. </w:t>
      </w:r>
      <w:proofErr w:type="spellStart"/>
      <w:r w:rsidRPr="00795727">
        <w:rPr>
          <w:rFonts w:eastAsia="Times New Roman" w:cs="Times New Roman"/>
          <w:sz w:val="28"/>
          <w:szCs w:val="28"/>
        </w:rPr>
        <w:t>Выготский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  <w:lang w:val="ru-RU"/>
        </w:rPr>
        <w:t xml:space="preserve">                     </w:t>
      </w:r>
      <w:r w:rsidRPr="00795727">
        <w:rPr>
          <w:rFonts w:eastAsia="Times New Roman" w:cs="Times New Roman"/>
          <w:sz w:val="28"/>
          <w:szCs w:val="28"/>
        </w:rPr>
        <w:t xml:space="preserve">А. А. </w:t>
      </w:r>
      <w:proofErr w:type="spellStart"/>
      <w:r w:rsidRPr="00795727">
        <w:rPr>
          <w:rFonts w:eastAsia="Times New Roman" w:cs="Times New Roman"/>
          <w:sz w:val="28"/>
          <w:szCs w:val="28"/>
        </w:rPr>
        <w:t>Леонтьев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А. Р. </w:t>
      </w:r>
      <w:proofErr w:type="spellStart"/>
      <w:r w:rsidRPr="00795727">
        <w:rPr>
          <w:rFonts w:eastAsia="Times New Roman" w:cs="Times New Roman"/>
          <w:sz w:val="28"/>
          <w:szCs w:val="28"/>
        </w:rPr>
        <w:t>Лурия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Ж. </w:t>
      </w:r>
      <w:proofErr w:type="spellStart"/>
      <w:r w:rsidRPr="00795727">
        <w:rPr>
          <w:rFonts w:eastAsia="Times New Roman" w:cs="Times New Roman"/>
          <w:sz w:val="28"/>
          <w:szCs w:val="28"/>
        </w:rPr>
        <w:t>Пиаже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др</w:t>
      </w:r>
      <w:proofErr w:type="spellEnd"/>
      <w:r w:rsidRPr="00795727">
        <w:rPr>
          <w:rFonts w:eastAsia="Times New Roman" w:cs="Times New Roman"/>
          <w:sz w:val="28"/>
          <w:szCs w:val="28"/>
        </w:rPr>
        <w:t>.);</w:t>
      </w:r>
    </w:p>
    <w:p w:rsidR="0048761A" w:rsidRPr="00795727" w:rsidRDefault="0048761A" w:rsidP="0035505A">
      <w:pPr>
        <w:pStyle w:val="Standard"/>
        <w:tabs>
          <w:tab w:val="left" w:pos="587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795727">
        <w:rPr>
          <w:rFonts w:eastAsia="Times New Roman" w:cs="Times New Roman"/>
          <w:sz w:val="28"/>
          <w:szCs w:val="28"/>
        </w:rPr>
        <w:t>концепция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о </w:t>
      </w:r>
      <w:proofErr w:type="spellStart"/>
      <w:r w:rsidRPr="00795727">
        <w:rPr>
          <w:rFonts w:eastAsia="Times New Roman" w:cs="Times New Roman"/>
          <w:sz w:val="28"/>
          <w:szCs w:val="28"/>
        </w:rPr>
        <w:t>целостности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языка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как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системы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роли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в </w:t>
      </w:r>
      <w:proofErr w:type="spellStart"/>
      <w:r w:rsidRPr="00795727">
        <w:rPr>
          <w:rFonts w:eastAsia="Times New Roman" w:cs="Times New Roman"/>
          <w:sz w:val="28"/>
          <w:szCs w:val="28"/>
        </w:rPr>
        <w:t>психическом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развитии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ребенка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(В. М. </w:t>
      </w:r>
      <w:proofErr w:type="spellStart"/>
      <w:r w:rsidRPr="00795727">
        <w:rPr>
          <w:rFonts w:eastAsia="Times New Roman" w:cs="Times New Roman"/>
          <w:sz w:val="28"/>
          <w:szCs w:val="28"/>
        </w:rPr>
        <w:t>Солнцев</w:t>
      </w:r>
      <w:proofErr w:type="spellEnd"/>
      <w:r w:rsidRPr="00795727">
        <w:rPr>
          <w:rFonts w:eastAsia="Times New Roman" w:cs="Times New Roman"/>
          <w:sz w:val="28"/>
          <w:szCs w:val="28"/>
        </w:rPr>
        <w:t>);</w:t>
      </w:r>
    </w:p>
    <w:p w:rsidR="0048761A" w:rsidRPr="00795727" w:rsidRDefault="0048761A" w:rsidP="0035505A">
      <w:pPr>
        <w:pStyle w:val="Standard"/>
        <w:tabs>
          <w:tab w:val="left" w:pos="592"/>
          <w:tab w:val="left" w:pos="851"/>
          <w:tab w:val="left" w:pos="993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</w:t>
      </w:r>
      <w:proofErr w:type="spellStart"/>
      <w:r w:rsidRPr="00795727">
        <w:rPr>
          <w:rFonts w:eastAsia="Times New Roman" w:cs="Times New Roman"/>
          <w:sz w:val="28"/>
          <w:szCs w:val="28"/>
        </w:rPr>
        <w:t>концепция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о </w:t>
      </w:r>
      <w:proofErr w:type="spellStart"/>
      <w:r w:rsidRPr="00795727">
        <w:rPr>
          <w:rFonts w:eastAsia="Times New Roman" w:cs="Times New Roman"/>
          <w:sz w:val="28"/>
          <w:szCs w:val="28"/>
        </w:rPr>
        <w:t>соотношении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элементарных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высших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психических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функций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в </w:t>
      </w:r>
      <w:proofErr w:type="spellStart"/>
      <w:r w:rsidRPr="00795727">
        <w:rPr>
          <w:rFonts w:eastAsia="Times New Roman" w:cs="Times New Roman"/>
          <w:sz w:val="28"/>
          <w:szCs w:val="28"/>
        </w:rPr>
        <w:t>процессе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развития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ребенка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(Л. С. </w:t>
      </w:r>
      <w:proofErr w:type="spellStart"/>
      <w:r w:rsidRPr="00795727">
        <w:rPr>
          <w:rFonts w:eastAsia="Times New Roman" w:cs="Times New Roman"/>
          <w:sz w:val="28"/>
          <w:szCs w:val="28"/>
        </w:rPr>
        <w:t>Выготский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А. Р </w:t>
      </w:r>
      <w:proofErr w:type="spellStart"/>
      <w:r w:rsidRPr="00795727">
        <w:rPr>
          <w:rFonts w:eastAsia="Times New Roman" w:cs="Times New Roman"/>
          <w:sz w:val="28"/>
          <w:szCs w:val="28"/>
        </w:rPr>
        <w:t>Лурия</w:t>
      </w:r>
      <w:proofErr w:type="spellEnd"/>
      <w:r w:rsidRPr="00795727">
        <w:rPr>
          <w:rFonts w:eastAsia="Times New Roman" w:cs="Times New Roman"/>
          <w:sz w:val="28"/>
          <w:szCs w:val="28"/>
        </w:rPr>
        <w:t>);</w:t>
      </w:r>
    </w:p>
    <w:p w:rsidR="0048761A" w:rsidRPr="00795727" w:rsidRDefault="0048761A" w:rsidP="0048761A">
      <w:pPr>
        <w:pStyle w:val="Standard"/>
        <w:tabs>
          <w:tab w:val="left" w:pos="0"/>
        </w:tabs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eastAsia="Times New Roman" w:cs="Times New Roman"/>
          <w:sz w:val="28"/>
          <w:szCs w:val="28"/>
        </w:rPr>
        <w:t xml:space="preserve">-  </w:t>
      </w:r>
      <w:proofErr w:type="spellStart"/>
      <w:r w:rsidRPr="00795727">
        <w:rPr>
          <w:rFonts w:eastAsia="Times New Roman" w:cs="Times New Roman"/>
          <w:sz w:val="28"/>
          <w:szCs w:val="28"/>
        </w:rPr>
        <w:t>современные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представления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о </w:t>
      </w:r>
      <w:proofErr w:type="spellStart"/>
      <w:r w:rsidRPr="00795727">
        <w:rPr>
          <w:rFonts w:eastAsia="Times New Roman" w:cs="Times New Roman"/>
          <w:sz w:val="28"/>
          <w:szCs w:val="28"/>
        </w:rPr>
        <w:t>структуре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речевого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дефекта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(Р. И. </w:t>
      </w:r>
      <w:proofErr w:type="spellStart"/>
      <w:r w:rsidRPr="00795727">
        <w:rPr>
          <w:rFonts w:eastAsia="Times New Roman" w:cs="Times New Roman"/>
          <w:sz w:val="28"/>
          <w:szCs w:val="28"/>
        </w:rPr>
        <w:t>Лалаева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r>
        <w:rPr>
          <w:rFonts w:eastAsia="Times New Roman" w:cs="Times New Roman"/>
          <w:sz w:val="28"/>
          <w:szCs w:val="28"/>
          <w:lang w:val="ru-RU"/>
        </w:rPr>
        <w:t xml:space="preserve">         </w:t>
      </w:r>
      <w:r w:rsidRPr="00795727">
        <w:rPr>
          <w:rFonts w:eastAsia="Times New Roman" w:cs="Times New Roman"/>
          <w:sz w:val="28"/>
          <w:szCs w:val="28"/>
        </w:rPr>
        <w:t xml:space="preserve">Е. М. </w:t>
      </w:r>
      <w:proofErr w:type="spellStart"/>
      <w:r w:rsidRPr="00795727">
        <w:rPr>
          <w:rFonts w:eastAsia="Times New Roman" w:cs="Times New Roman"/>
          <w:sz w:val="28"/>
          <w:szCs w:val="28"/>
        </w:rPr>
        <w:t>Мастюкова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Е Ф. </w:t>
      </w:r>
      <w:proofErr w:type="spellStart"/>
      <w:r w:rsidRPr="00795727">
        <w:rPr>
          <w:rFonts w:eastAsia="Times New Roman" w:cs="Times New Roman"/>
          <w:sz w:val="28"/>
          <w:szCs w:val="28"/>
        </w:rPr>
        <w:t>Гоботович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Т. Б. </w:t>
      </w:r>
      <w:proofErr w:type="spellStart"/>
      <w:r w:rsidRPr="00795727">
        <w:rPr>
          <w:rFonts w:eastAsia="Times New Roman" w:cs="Times New Roman"/>
          <w:sz w:val="28"/>
          <w:szCs w:val="28"/>
        </w:rPr>
        <w:t>Филичева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Г. В. </w:t>
      </w:r>
      <w:proofErr w:type="spellStart"/>
      <w:r w:rsidRPr="00795727">
        <w:rPr>
          <w:rFonts w:eastAsia="Times New Roman" w:cs="Times New Roman"/>
          <w:sz w:val="28"/>
          <w:szCs w:val="28"/>
        </w:rPr>
        <w:t>Чиркина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sz w:val="28"/>
          <w:szCs w:val="28"/>
        </w:rPr>
        <w:t>др</w:t>
      </w:r>
      <w:proofErr w:type="spellEnd"/>
      <w:r w:rsidRPr="00795727">
        <w:rPr>
          <w:rFonts w:eastAsia="Times New Roman" w:cs="Times New Roman"/>
          <w:sz w:val="28"/>
          <w:szCs w:val="28"/>
        </w:rPr>
        <w:t>.).</w:t>
      </w:r>
    </w:p>
    <w:p w:rsidR="0048761A" w:rsidRPr="00795727" w:rsidRDefault="0048761A" w:rsidP="0048761A">
      <w:pPr>
        <w:pStyle w:val="Standard"/>
        <w:spacing w:line="360" w:lineRule="auto"/>
        <w:ind w:firstLine="567"/>
        <w:jc w:val="both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cs="Times New Roman"/>
          <w:sz w:val="28"/>
          <w:szCs w:val="28"/>
        </w:rPr>
        <w:t>Программа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учитывает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общность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развития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нормально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развивающихся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детей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детей</w:t>
      </w:r>
      <w:proofErr w:type="spellEnd"/>
      <w:r w:rsidRPr="00795727">
        <w:rPr>
          <w:rFonts w:cs="Times New Roman"/>
          <w:sz w:val="28"/>
          <w:szCs w:val="28"/>
        </w:rPr>
        <w:t xml:space="preserve"> с </w:t>
      </w:r>
      <w:proofErr w:type="spellStart"/>
      <w:r w:rsidRPr="00795727">
        <w:rPr>
          <w:rFonts w:cs="Times New Roman"/>
          <w:sz w:val="28"/>
          <w:szCs w:val="28"/>
        </w:rPr>
        <w:t>речевой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патологией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основывается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онтогенетическом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принципе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учитывая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закономерности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развития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детской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речи</w:t>
      </w:r>
      <w:proofErr w:type="spellEnd"/>
      <w:r w:rsidRPr="00795727">
        <w:rPr>
          <w:rFonts w:cs="Times New Roman"/>
          <w:sz w:val="28"/>
          <w:szCs w:val="28"/>
        </w:rPr>
        <w:t xml:space="preserve"> в </w:t>
      </w:r>
      <w:proofErr w:type="spellStart"/>
      <w:r w:rsidRPr="00795727">
        <w:rPr>
          <w:rFonts w:cs="Times New Roman"/>
          <w:sz w:val="28"/>
          <w:szCs w:val="28"/>
        </w:rPr>
        <w:t>норме</w:t>
      </w:r>
      <w:proofErr w:type="spellEnd"/>
      <w:r w:rsidRPr="00795727">
        <w:rPr>
          <w:rFonts w:cs="Times New Roman"/>
          <w:sz w:val="28"/>
          <w:szCs w:val="28"/>
        </w:rPr>
        <w:t xml:space="preserve">. </w:t>
      </w:r>
    </w:p>
    <w:p w:rsidR="0048761A" w:rsidRPr="00795727" w:rsidRDefault="0045262D" w:rsidP="0048761A">
      <w:pPr>
        <w:pStyle w:val="Standard"/>
        <w:spacing w:line="360" w:lineRule="auto"/>
        <w:jc w:val="both"/>
        <w:rPr>
          <w:rFonts w:cs="Times New Roman"/>
          <w:i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proofErr w:type="spellStart"/>
      <w:r w:rsidR="0048761A" w:rsidRPr="00795727">
        <w:rPr>
          <w:rFonts w:cs="Times New Roman"/>
          <w:sz w:val="28"/>
          <w:szCs w:val="28"/>
        </w:rPr>
        <w:t>Кроме</w:t>
      </w:r>
      <w:proofErr w:type="spellEnd"/>
      <w:r w:rsidR="0048761A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cs="Times New Roman"/>
          <w:sz w:val="28"/>
          <w:szCs w:val="28"/>
        </w:rPr>
        <w:t>того</w:t>
      </w:r>
      <w:proofErr w:type="spellEnd"/>
      <w:r w:rsidR="0048761A" w:rsidRPr="00795727">
        <w:rPr>
          <w:rFonts w:cs="Times New Roman"/>
          <w:sz w:val="28"/>
          <w:szCs w:val="28"/>
        </w:rPr>
        <w:t xml:space="preserve">, </w:t>
      </w:r>
      <w:proofErr w:type="spellStart"/>
      <w:r w:rsidR="0048761A" w:rsidRPr="00795727">
        <w:rPr>
          <w:rFonts w:cs="Times New Roman"/>
          <w:sz w:val="28"/>
          <w:szCs w:val="28"/>
        </w:rPr>
        <w:t>Программа</w:t>
      </w:r>
      <w:proofErr w:type="spellEnd"/>
      <w:r w:rsidR="0048761A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cs="Times New Roman"/>
          <w:sz w:val="28"/>
          <w:szCs w:val="28"/>
        </w:rPr>
        <w:t>имеет</w:t>
      </w:r>
      <w:proofErr w:type="spellEnd"/>
      <w:r w:rsidR="0048761A" w:rsidRPr="00795727">
        <w:rPr>
          <w:rFonts w:cs="Times New Roman"/>
          <w:sz w:val="28"/>
          <w:szCs w:val="28"/>
        </w:rPr>
        <w:t xml:space="preserve"> в </w:t>
      </w:r>
      <w:proofErr w:type="spellStart"/>
      <w:r w:rsidR="0048761A" w:rsidRPr="00795727">
        <w:rPr>
          <w:rFonts w:cs="Times New Roman"/>
          <w:sz w:val="28"/>
          <w:szCs w:val="28"/>
        </w:rPr>
        <w:t>своей</w:t>
      </w:r>
      <w:proofErr w:type="spellEnd"/>
      <w:r w:rsidR="0048761A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cs="Times New Roman"/>
          <w:sz w:val="28"/>
          <w:szCs w:val="28"/>
        </w:rPr>
        <w:t>основе</w:t>
      </w:r>
      <w:proofErr w:type="spellEnd"/>
      <w:r w:rsidR="0048761A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cs="Times New Roman"/>
          <w:i/>
          <w:sz w:val="28"/>
          <w:szCs w:val="28"/>
        </w:rPr>
        <w:t>следующие</w:t>
      </w:r>
      <w:proofErr w:type="spellEnd"/>
      <w:r w:rsidR="0048761A">
        <w:rPr>
          <w:rFonts w:cs="Times New Roman"/>
          <w:i/>
          <w:sz w:val="28"/>
          <w:szCs w:val="28"/>
          <w:lang w:val="ru-RU"/>
        </w:rPr>
        <w:t xml:space="preserve"> </w:t>
      </w:r>
      <w:proofErr w:type="spellStart"/>
      <w:r w:rsidR="0048761A" w:rsidRPr="00795727">
        <w:rPr>
          <w:rFonts w:cs="Times New Roman"/>
          <w:i/>
          <w:sz w:val="28"/>
          <w:szCs w:val="28"/>
        </w:rPr>
        <w:t>принципы</w:t>
      </w:r>
      <w:proofErr w:type="spellEnd"/>
      <w:r w:rsidR="0048761A" w:rsidRPr="00795727">
        <w:rPr>
          <w:rFonts w:cs="Times New Roman"/>
          <w:i/>
          <w:sz w:val="28"/>
          <w:szCs w:val="28"/>
        </w:rPr>
        <w:t>: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 xml:space="preserve">- </w:t>
      </w:r>
      <w:proofErr w:type="spellStart"/>
      <w:r w:rsidRPr="00795727">
        <w:rPr>
          <w:rFonts w:cs="Times New Roman"/>
          <w:sz w:val="28"/>
          <w:szCs w:val="28"/>
        </w:rPr>
        <w:t>принцип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индивидуализации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учета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возможностей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особенностей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развития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потребностей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каждого</w:t>
      </w:r>
      <w:proofErr w:type="spellEnd"/>
      <w:r w:rsidR="0045262D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ребенка</w:t>
      </w:r>
      <w:proofErr w:type="spellEnd"/>
      <w:r w:rsidRPr="00795727">
        <w:rPr>
          <w:rFonts w:cs="Times New Roman"/>
          <w:sz w:val="28"/>
          <w:szCs w:val="28"/>
        </w:rPr>
        <w:t>;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>
        <w:rPr>
          <w:rFonts w:cs="Times New Roman"/>
          <w:sz w:val="28"/>
          <w:szCs w:val="28"/>
          <w:lang w:val="ru-RU"/>
        </w:rPr>
        <w:t>п</w:t>
      </w:r>
      <w:r w:rsidRPr="00795727">
        <w:rPr>
          <w:rFonts w:cs="Times New Roman"/>
          <w:sz w:val="28"/>
          <w:szCs w:val="28"/>
        </w:rPr>
        <w:t>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признания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каждого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ребенка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полноправным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участником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образовательного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процесса</w:t>
      </w:r>
      <w:proofErr w:type="spellEnd"/>
      <w:r w:rsidRPr="00795727">
        <w:rPr>
          <w:rFonts w:cs="Times New Roman"/>
          <w:sz w:val="28"/>
          <w:szCs w:val="28"/>
        </w:rPr>
        <w:t>;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>-</w:t>
      </w:r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поддержки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детской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инициативы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формирования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познавательных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интересов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каждого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ребенка</w:t>
      </w:r>
      <w:proofErr w:type="spellEnd"/>
      <w:r w:rsidRPr="00795727">
        <w:rPr>
          <w:rFonts w:cs="Times New Roman"/>
          <w:sz w:val="28"/>
          <w:szCs w:val="28"/>
        </w:rPr>
        <w:t>;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 xml:space="preserve">- </w:t>
      </w:r>
      <w:proofErr w:type="spellStart"/>
      <w:r w:rsidRPr="00795727">
        <w:rPr>
          <w:rFonts w:cs="Times New Roman"/>
          <w:sz w:val="28"/>
          <w:szCs w:val="28"/>
        </w:rPr>
        <w:t>принцип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конкретности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доступности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учебного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материала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соответствия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требований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методов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приемов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условия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образования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индивидуальным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lastRenderedPageBreak/>
        <w:t>возрастным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особенностям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детей</w:t>
      </w:r>
      <w:proofErr w:type="spellEnd"/>
      <w:r w:rsidRPr="00795727">
        <w:rPr>
          <w:rFonts w:cs="Times New Roman"/>
          <w:sz w:val="28"/>
          <w:szCs w:val="28"/>
        </w:rPr>
        <w:t>;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sz w:val="28"/>
          <w:szCs w:val="28"/>
        </w:rPr>
        <w:t xml:space="preserve">- </w:t>
      </w:r>
      <w:proofErr w:type="spellStart"/>
      <w:r w:rsidRPr="00795727">
        <w:rPr>
          <w:rFonts w:cs="Times New Roman"/>
          <w:sz w:val="28"/>
          <w:szCs w:val="28"/>
        </w:rPr>
        <w:t>принцип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систематичности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взаимосвязи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учебного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материала</w:t>
      </w:r>
      <w:proofErr w:type="spellEnd"/>
      <w:r w:rsidRPr="00795727">
        <w:rPr>
          <w:rFonts w:cs="Times New Roman"/>
          <w:sz w:val="28"/>
          <w:szCs w:val="28"/>
        </w:rPr>
        <w:t>;</w:t>
      </w:r>
    </w:p>
    <w:p w:rsidR="0048761A" w:rsidRPr="0045262D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795727">
        <w:rPr>
          <w:rFonts w:cs="Times New Roman"/>
          <w:sz w:val="28"/>
          <w:szCs w:val="28"/>
        </w:rPr>
        <w:t xml:space="preserve">- </w:t>
      </w:r>
      <w:proofErr w:type="spellStart"/>
      <w:r w:rsidRPr="00795727">
        <w:rPr>
          <w:rFonts w:cs="Times New Roman"/>
          <w:sz w:val="28"/>
          <w:szCs w:val="28"/>
        </w:rPr>
        <w:t>принцип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постепенности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подачи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учебного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45262D">
        <w:rPr>
          <w:rFonts w:cs="Times New Roman"/>
          <w:sz w:val="28"/>
          <w:szCs w:val="28"/>
        </w:rPr>
        <w:t>материала</w:t>
      </w:r>
      <w:proofErr w:type="spellEnd"/>
      <w:r w:rsidR="0045262D">
        <w:rPr>
          <w:rFonts w:cs="Times New Roman"/>
          <w:sz w:val="28"/>
          <w:szCs w:val="28"/>
          <w:lang w:val="ru-RU"/>
        </w:rPr>
        <w:t>.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95727">
        <w:rPr>
          <w:rFonts w:cs="Times New Roman"/>
          <w:bCs/>
          <w:sz w:val="28"/>
          <w:szCs w:val="28"/>
        </w:rPr>
        <w:t xml:space="preserve">  </w:t>
      </w:r>
      <w:r w:rsidR="0045262D">
        <w:rPr>
          <w:rFonts w:cs="Times New Roman"/>
          <w:bCs/>
          <w:sz w:val="28"/>
          <w:szCs w:val="28"/>
          <w:lang w:val="ru-RU"/>
        </w:rPr>
        <w:tab/>
      </w:r>
      <w:proofErr w:type="spellStart"/>
      <w:r w:rsidRPr="00795727">
        <w:rPr>
          <w:rFonts w:eastAsia="Times New Roman" w:cs="Times New Roman"/>
          <w:sz w:val="28"/>
          <w:szCs w:val="28"/>
        </w:rPr>
        <w:t>Дошкольники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с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нарушениями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речи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– </w:t>
      </w:r>
      <w:proofErr w:type="spellStart"/>
      <w:r w:rsidRPr="00795727">
        <w:rPr>
          <w:rFonts w:eastAsia="Times New Roman" w:cs="Times New Roman"/>
          <w:sz w:val="28"/>
          <w:szCs w:val="28"/>
        </w:rPr>
        <w:t>это</w:t>
      </w:r>
      <w:proofErr w:type="spellEnd"/>
      <w:r w:rsidRPr="00795727"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дети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 с </w:t>
      </w:r>
      <w:proofErr w:type="spellStart"/>
      <w:r w:rsidRPr="00795727">
        <w:rPr>
          <w:rFonts w:eastAsia="Times New Roman" w:cs="Times New Roman"/>
          <w:sz w:val="28"/>
          <w:szCs w:val="28"/>
        </w:rPr>
        <w:t>функциональным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недоразвитием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или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поражением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центральной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нервной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системы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sz w:val="28"/>
          <w:szCs w:val="28"/>
        </w:rPr>
        <w:t>различной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степени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выраженности</w:t>
      </w:r>
      <w:proofErr w:type="spellEnd"/>
      <w:r w:rsidRPr="00795727">
        <w:rPr>
          <w:rFonts w:eastAsia="Times New Roman" w:cs="Times New Roman"/>
          <w:sz w:val="28"/>
          <w:szCs w:val="28"/>
        </w:rPr>
        <w:t xml:space="preserve">, </w:t>
      </w:r>
      <w:proofErr w:type="spellStart"/>
      <w:r w:rsidRPr="00795727">
        <w:rPr>
          <w:rFonts w:eastAsia="Times New Roman" w:cs="Times New Roman"/>
          <w:sz w:val="28"/>
          <w:szCs w:val="28"/>
        </w:rPr>
        <w:t>что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обусловливает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sz w:val="28"/>
          <w:szCs w:val="28"/>
        </w:rPr>
        <w:t>нарушение</w:t>
      </w:r>
      <w:proofErr w:type="spellEnd"/>
      <w:r>
        <w:rPr>
          <w:rFonts w:eastAsia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формирования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компонентов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речевой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системы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касающихся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как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звуковой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так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смысловой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сторон</w:t>
      </w:r>
      <w:proofErr w:type="spellEnd"/>
      <w:r w:rsidRPr="00795727">
        <w:rPr>
          <w:rFonts w:cs="Times New Roman"/>
          <w:sz w:val="28"/>
          <w:szCs w:val="28"/>
        </w:rPr>
        <w:t xml:space="preserve">, </w:t>
      </w:r>
      <w:proofErr w:type="spellStart"/>
      <w:r w:rsidRPr="00795727">
        <w:rPr>
          <w:rFonts w:cs="Times New Roman"/>
          <w:sz w:val="28"/>
          <w:szCs w:val="28"/>
        </w:rPr>
        <w:t>при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нормальном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слухе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сохранном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интеллекте</w:t>
      </w:r>
      <w:proofErr w:type="spellEnd"/>
      <w:r w:rsidRPr="00795727">
        <w:rPr>
          <w:rFonts w:cs="Times New Roman"/>
          <w:sz w:val="28"/>
          <w:szCs w:val="28"/>
        </w:rPr>
        <w:t xml:space="preserve"> (</w:t>
      </w:r>
      <w:proofErr w:type="spellStart"/>
      <w:r w:rsidRPr="00795727">
        <w:rPr>
          <w:rFonts w:cs="Times New Roman"/>
          <w:sz w:val="28"/>
          <w:szCs w:val="28"/>
        </w:rPr>
        <w:t>Левина</w:t>
      </w:r>
      <w:proofErr w:type="spellEnd"/>
      <w:r w:rsidRPr="00795727">
        <w:rPr>
          <w:rFonts w:cs="Times New Roman"/>
          <w:sz w:val="28"/>
          <w:szCs w:val="28"/>
        </w:rPr>
        <w:t xml:space="preserve"> Р. Е., </w:t>
      </w:r>
      <w:proofErr w:type="spellStart"/>
      <w:r w:rsidRPr="00795727">
        <w:rPr>
          <w:rFonts w:cs="Times New Roman"/>
          <w:sz w:val="28"/>
          <w:szCs w:val="28"/>
        </w:rPr>
        <w:t>Филичева</w:t>
      </w:r>
      <w:proofErr w:type="spellEnd"/>
      <w:r w:rsidRPr="00795727">
        <w:rPr>
          <w:rFonts w:cs="Times New Roman"/>
          <w:sz w:val="28"/>
          <w:szCs w:val="28"/>
        </w:rPr>
        <w:t xml:space="preserve"> Т. Б., </w:t>
      </w:r>
      <w:proofErr w:type="spellStart"/>
      <w:r w:rsidRPr="00795727">
        <w:rPr>
          <w:rFonts w:cs="Times New Roman"/>
          <w:sz w:val="28"/>
          <w:szCs w:val="28"/>
        </w:rPr>
        <w:t>Чиркина</w:t>
      </w:r>
      <w:proofErr w:type="spellEnd"/>
      <w:r w:rsidRPr="00795727">
        <w:rPr>
          <w:rFonts w:cs="Times New Roman"/>
          <w:sz w:val="28"/>
          <w:szCs w:val="28"/>
        </w:rPr>
        <w:t xml:space="preserve"> Г. В.).  </w:t>
      </w:r>
      <w:proofErr w:type="spellStart"/>
      <w:r w:rsidRPr="00795727">
        <w:rPr>
          <w:rFonts w:cs="Times New Roman"/>
          <w:sz w:val="28"/>
          <w:szCs w:val="28"/>
        </w:rPr>
        <w:t>Речевая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недостаточность</w:t>
      </w:r>
      <w:proofErr w:type="spellEnd"/>
      <w:r w:rsidRPr="00795727">
        <w:rPr>
          <w:rFonts w:cs="Times New Roman"/>
          <w:sz w:val="28"/>
          <w:szCs w:val="28"/>
        </w:rPr>
        <w:t xml:space="preserve"> у </w:t>
      </w:r>
      <w:proofErr w:type="spellStart"/>
      <w:r w:rsidRPr="00795727">
        <w:rPr>
          <w:rFonts w:cs="Times New Roman"/>
          <w:sz w:val="28"/>
          <w:szCs w:val="28"/>
        </w:rPr>
        <w:t>дошкольников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может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варьироваться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от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полного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отсутствия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до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развернутой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речи</w:t>
      </w:r>
      <w:proofErr w:type="spellEnd"/>
      <w:r w:rsidRPr="00795727">
        <w:rPr>
          <w:rFonts w:cs="Times New Roman"/>
          <w:sz w:val="28"/>
          <w:szCs w:val="28"/>
        </w:rPr>
        <w:t xml:space="preserve"> с </w:t>
      </w:r>
      <w:proofErr w:type="spellStart"/>
      <w:r w:rsidRPr="00795727">
        <w:rPr>
          <w:rFonts w:cs="Times New Roman"/>
          <w:sz w:val="28"/>
          <w:szCs w:val="28"/>
        </w:rPr>
        <w:t>выраженными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проявлениями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лексико-грамматического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фонетико-фонематического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недоразвития</w:t>
      </w:r>
      <w:proofErr w:type="spellEnd"/>
      <w:r w:rsidRPr="00795727">
        <w:rPr>
          <w:rFonts w:cs="Times New Roman"/>
          <w:sz w:val="28"/>
          <w:szCs w:val="28"/>
        </w:rPr>
        <w:t xml:space="preserve"> (</w:t>
      </w:r>
      <w:proofErr w:type="spellStart"/>
      <w:r w:rsidRPr="00795727">
        <w:rPr>
          <w:rFonts w:cs="Times New Roman"/>
          <w:sz w:val="28"/>
          <w:szCs w:val="28"/>
        </w:rPr>
        <w:t>Левина</w:t>
      </w:r>
      <w:proofErr w:type="spellEnd"/>
      <w:r w:rsidRPr="00795727">
        <w:rPr>
          <w:rFonts w:cs="Times New Roman"/>
          <w:sz w:val="28"/>
          <w:szCs w:val="28"/>
        </w:rPr>
        <w:t xml:space="preserve"> Р. Е.).</w:t>
      </w:r>
    </w:p>
    <w:p w:rsidR="0048761A" w:rsidRPr="00795727" w:rsidRDefault="0048761A" w:rsidP="0048761A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sz w:val="28"/>
          <w:szCs w:val="28"/>
        </w:rPr>
        <w:t>Цель</w:t>
      </w:r>
      <w:proofErr w:type="spellEnd"/>
      <w:r w:rsidRPr="00795727">
        <w:rPr>
          <w:rFonts w:eastAsia="Times New Roman" w:cs="Times New Roman"/>
          <w:b/>
          <w:sz w:val="28"/>
          <w:szCs w:val="28"/>
        </w:rPr>
        <w:t xml:space="preserve"> и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задачи</w:t>
      </w:r>
      <w:proofErr w:type="spellEnd"/>
      <w:r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  <w:lang w:val="ru-RU"/>
        </w:rPr>
        <w:t>п</w:t>
      </w:r>
      <w:r w:rsidRPr="00795727">
        <w:rPr>
          <w:rFonts w:eastAsia="Times New Roman" w:cs="Times New Roman"/>
          <w:b/>
          <w:sz w:val="28"/>
          <w:szCs w:val="28"/>
        </w:rPr>
        <w:t>рограммы</w:t>
      </w:r>
      <w:proofErr w:type="spellEnd"/>
    </w:p>
    <w:p w:rsidR="0048761A" w:rsidRPr="00795727" w:rsidRDefault="0048761A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ab/>
      </w:r>
      <w:r w:rsidRPr="00795727">
        <w:rPr>
          <w:rFonts w:ascii="Times New Roman" w:hAnsi="Times New Roman" w:cs="Times New Roman"/>
          <w:i/>
          <w:sz w:val="28"/>
          <w:szCs w:val="28"/>
          <w:lang w:val="ru-RU"/>
        </w:rPr>
        <w:t>Цель программы –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организация эффективных условий, обеспечивающих механизм компенсации речевого недоразвития у детей, способствующих развитию личности ребёнка и качественному усвоению им содержания образования.</w:t>
      </w:r>
    </w:p>
    <w:p w:rsidR="0048761A" w:rsidRPr="00795727" w:rsidRDefault="0048761A" w:rsidP="0048761A">
      <w:pPr>
        <w:pStyle w:val="a5"/>
        <w:spacing w:line="360" w:lineRule="auto"/>
        <w:ind w:left="567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Достижению данной цели  будут способствовать </w:t>
      </w:r>
      <w:r w:rsidRPr="00795727">
        <w:rPr>
          <w:rFonts w:ascii="Times New Roman" w:hAnsi="Times New Roman" w:cs="Times New Roman"/>
          <w:i/>
          <w:sz w:val="28"/>
          <w:szCs w:val="28"/>
          <w:lang w:val="ru-RU"/>
        </w:rPr>
        <w:t>задачи:</w:t>
      </w:r>
    </w:p>
    <w:p w:rsidR="0048761A" w:rsidRPr="00795727" w:rsidRDefault="0048761A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>- практическое овладение обучающихся нормами речи: правильным произношением всех звуков родного языка в соответствии с возрастными возможностями, умением различать звуки по артикуляционным и акустическим</w:t>
      </w:r>
      <w:r w:rsidR="007F1EFE">
        <w:rPr>
          <w:rFonts w:ascii="Times New Roman" w:hAnsi="Times New Roman" w:cs="Times New Roman"/>
          <w:sz w:val="28"/>
          <w:szCs w:val="28"/>
          <w:lang w:val="ru-RU"/>
        </w:rPr>
        <w:t xml:space="preserve"> признакам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48761A" w:rsidRPr="00795727" w:rsidRDefault="0048761A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- развитие свободного общения </w:t>
      </w:r>
      <w:r w:rsidRPr="00795727">
        <w:rPr>
          <w:rFonts w:ascii="Times New Roman" w:hAnsi="Times New Roman" w:cs="Times New Roman"/>
          <w:color w:val="00000A"/>
          <w:sz w:val="28"/>
          <w:szCs w:val="28"/>
          <w:lang w:val="ru-RU"/>
        </w:rPr>
        <w:t xml:space="preserve">обучающихся </w:t>
      </w:r>
      <w:proofErr w:type="gramStart"/>
      <w:r w:rsidRPr="00795727">
        <w:rPr>
          <w:rFonts w:ascii="Times New Roman" w:hAnsi="Times New Roman" w:cs="Times New Roman"/>
          <w:sz w:val="28"/>
          <w:szCs w:val="28"/>
          <w:lang w:val="ru-RU"/>
        </w:rPr>
        <w:t>со</w:t>
      </w:r>
      <w:proofErr w:type="gram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 взрослыми и детьми, как социализация ребенка: применять слова всех частей речи, использовать  фразы различной конструкции, самостоятельно рассказывать, выражать свои мысли;</w:t>
      </w:r>
    </w:p>
    <w:p w:rsidR="0048761A" w:rsidRPr="00795727" w:rsidRDefault="0048761A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- формирование  компонентов устной речи у детей с нарушениями речи (лексической стороны, грамматического строя речи, произносительной стороны речи, связной речи - диалогической и монологической форм) в различных формах  и видах детской деятельности через включение родителей 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lastRenderedPageBreak/>
        <w:t>в коррекционно-образовательный процесс и взаимодействие с учителем-логопедом.</w:t>
      </w:r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proofErr w:type="spellStart"/>
      <w:r w:rsidRPr="00795727">
        <w:rPr>
          <w:rFonts w:cs="Times New Roman"/>
          <w:sz w:val="28"/>
          <w:szCs w:val="28"/>
        </w:rPr>
        <w:t>Данные</w:t>
      </w:r>
      <w:proofErr w:type="spellEnd"/>
      <w:r w:rsidRPr="007957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умения</w:t>
      </w:r>
      <w:proofErr w:type="spellEnd"/>
      <w:r w:rsidRPr="007957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формируют</w:t>
      </w:r>
      <w:proofErr w:type="spellEnd"/>
      <w:r w:rsidRPr="00795727">
        <w:rPr>
          <w:rFonts w:cs="Times New Roman"/>
          <w:sz w:val="28"/>
          <w:szCs w:val="28"/>
        </w:rPr>
        <w:t xml:space="preserve"> у </w:t>
      </w:r>
      <w:proofErr w:type="spellStart"/>
      <w:r w:rsidRPr="00795727">
        <w:rPr>
          <w:rFonts w:cs="Times New Roman"/>
          <w:sz w:val="28"/>
          <w:szCs w:val="28"/>
        </w:rPr>
        <w:t>дошкольников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психологическую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готовность</w:t>
      </w:r>
      <w:proofErr w:type="spellEnd"/>
      <w:r w:rsidRPr="00795727">
        <w:rPr>
          <w:rFonts w:cs="Times New Roman"/>
          <w:sz w:val="28"/>
          <w:szCs w:val="28"/>
        </w:rPr>
        <w:t xml:space="preserve"> к </w:t>
      </w:r>
      <w:proofErr w:type="spellStart"/>
      <w:r w:rsidRPr="00795727">
        <w:rPr>
          <w:rFonts w:cs="Times New Roman"/>
          <w:sz w:val="28"/>
          <w:szCs w:val="28"/>
        </w:rPr>
        <w:t>обучению</w:t>
      </w:r>
      <w:proofErr w:type="spellEnd"/>
      <w:r w:rsidRPr="00795727">
        <w:rPr>
          <w:rFonts w:cs="Times New Roman"/>
          <w:sz w:val="28"/>
          <w:szCs w:val="28"/>
        </w:rPr>
        <w:t xml:space="preserve"> в </w:t>
      </w:r>
      <w:proofErr w:type="spellStart"/>
      <w:r w:rsidRPr="00795727">
        <w:rPr>
          <w:rFonts w:cs="Times New Roman"/>
          <w:sz w:val="28"/>
          <w:szCs w:val="28"/>
        </w:rPr>
        <w:t>школе</w:t>
      </w:r>
      <w:proofErr w:type="spellEnd"/>
      <w:r w:rsidRPr="00795727">
        <w:rPr>
          <w:rFonts w:cs="Times New Roman"/>
          <w:sz w:val="28"/>
          <w:szCs w:val="28"/>
        </w:rPr>
        <w:t xml:space="preserve"> и </w:t>
      </w:r>
      <w:proofErr w:type="spellStart"/>
      <w:r w:rsidRPr="00795727">
        <w:rPr>
          <w:rFonts w:cs="Times New Roman"/>
          <w:sz w:val="28"/>
          <w:szCs w:val="28"/>
        </w:rPr>
        <w:t>обеспечивают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преемственность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следующей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ступенью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системы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общего</w:t>
      </w:r>
      <w:proofErr w:type="spellEnd"/>
      <w:r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образования</w:t>
      </w:r>
      <w:proofErr w:type="spellEnd"/>
      <w:r w:rsidRPr="00795727">
        <w:rPr>
          <w:rFonts w:cs="Times New Roman"/>
          <w:sz w:val="28"/>
          <w:szCs w:val="28"/>
        </w:rPr>
        <w:t>.</w:t>
      </w:r>
    </w:p>
    <w:p w:rsidR="0048761A" w:rsidRPr="0022464A" w:rsidRDefault="0048761A" w:rsidP="0048761A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sz w:val="28"/>
          <w:szCs w:val="28"/>
        </w:rPr>
        <w:t>Целевая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группа</w:t>
      </w:r>
      <w:proofErr w:type="spellEnd"/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Cs/>
          <w:sz w:val="28"/>
          <w:szCs w:val="28"/>
          <w:lang w:val="ru-RU"/>
        </w:rPr>
        <w:tab/>
      </w:r>
      <w:proofErr w:type="spellStart"/>
      <w:r w:rsidRPr="00795727">
        <w:rPr>
          <w:rFonts w:cs="Times New Roman"/>
          <w:iCs/>
          <w:sz w:val="28"/>
          <w:szCs w:val="28"/>
        </w:rPr>
        <w:t>Дети</w:t>
      </w:r>
      <w:proofErr w:type="spellEnd"/>
      <w:r w:rsidRPr="00795727">
        <w:rPr>
          <w:rFonts w:cs="Times New Roman"/>
          <w:iCs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iCs/>
          <w:sz w:val="28"/>
          <w:szCs w:val="28"/>
        </w:rPr>
        <w:t>дошкольного</w:t>
      </w:r>
      <w:proofErr w:type="spellEnd"/>
      <w:r w:rsidRPr="00795727">
        <w:rPr>
          <w:rFonts w:cs="Times New Roman"/>
          <w:iCs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iCs/>
          <w:sz w:val="28"/>
          <w:szCs w:val="28"/>
        </w:rPr>
        <w:t>возраста</w:t>
      </w:r>
      <w:proofErr w:type="spellEnd"/>
      <w:r w:rsidRPr="00795727">
        <w:rPr>
          <w:rFonts w:cs="Times New Roman"/>
          <w:iCs/>
          <w:sz w:val="28"/>
          <w:szCs w:val="28"/>
          <w:lang w:val="ru-RU"/>
        </w:rPr>
        <w:t xml:space="preserve"> 5-7 лет.</w:t>
      </w:r>
    </w:p>
    <w:p w:rsidR="0048761A" w:rsidRPr="0022464A" w:rsidRDefault="0048761A" w:rsidP="0048761A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sz w:val="28"/>
          <w:szCs w:val="28"/>
        </w:rPr>
        <w:t>Продолжительность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реализации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программы</w:t>
      </w:r>
      <w:proofErr w:type="spellEnd"/>
    </w:p>
    <w:p w:rsidR="0048761A" w:rsidRPr="00795727" w:rsidRDefault="0048761A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Программа рассчитана на 110 занятий 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а два года. Количество часов зависит от индивидуальных особенностей ребёнка и степени нарушения письменной речи.</w:t>
      </w:r>
    </w:p>
    <w:p w:rsidR="0048761A" w:rsidRPr="00795727" w:rsidRDefault="007F1EFE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8761A" w:rsidRPr="00795727">
        <w:rPr>
          <w:rFonts w:ascii="Times New Roman" w:hAnsi="Times New Roman" w:cs="Times New Roman"/>
          <w:sz w:val="28"/>
          <w:szCs w:val="28"/>
          <w:lang w:val="ru-RU"/>
        </w:rPr>
        <w:t>Занятия п</w:t>
      </w:r>
      <w:r w:rsidR="0048761A">
        <w:rPr>
          <w:rFonts w:ascii="Times New Roman" w:hAnsi="Times New Roman" w:cs="Times New Roman"/>
          <w:sz w:val="28"/>
          <w:szCs w:val="28"/>
          <w:lang w:val="ru-RU"/>
        </w:rPr>
        <w:t>роводятся 2-3 раза в неделю по 20-25 минут</w:t>
      </w:r>
      <w:r w:rsidR="0048761A" w:rsidRPr="00795727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48761A" w:rsidRPr="00795727" w:rsidRDefault="007F1EFE" w:rsidP="0048761A">
      <w:pPr>
        <w:pStyle w:val="a5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="0048761A" w:rsidRPr="00795727">
        <w:rPr>
          <w:rFonts w:ascii="Times New Roman" w:hAnsi="Times New Roman" w:cs="Times New Roman"/>
          <w:sz w:val="28"/>
          <w:szCs w:val="28"/>
          <w:lang w:val="ru-RU"/>
        </w:rPr>
        <w:t>Завершение занятий  с детьми по Программе проводится в течение всего учебного года по мере устранения у них дефектов речи. Результаты логопедического обучения отмечаются в речевой карте ребёнка.</w:t>
      </w:r>
    </w:p>
    <w:p w:rsidR="0048761A" w:rsidRPr="0022464A" w:rsidRDefault="0048761A" w:rsidP="0048761A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sz w:val="28"/>
          <w:szCs w:val="28"/>
        </w:rPr>
        <w:t>Формы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работы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по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программе</w:t>
      </w:r>
      <w:proofErr w:type="spellEnd"/>
    </w:p>
    <w:p w:rsidR="0048761A" w:rsidRPr="00795727" w:rsidRDefault="0048761A" w:rsidP="0048761A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  <w:lang w:val="ru-RU"/>
        </w:rPr>
        <w:tab/>
      </w:r>
      <w:proofErr w:type="spellStart"/>
      <w:r w:rsidRPr="00795727">
        <w:rPr>
          <w:rFonts w:cs="Times New Roman"/>
          <w:sz w:val="28"/>
          <w:szCs w:val="28"/>
        </w:rPr>
        <w:t>Индивидуальные</w:t>
      </w:r>
      <w:proofErr w:type="spellEnd"/>
      <w:r w:rsidRPr="00795727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cs="Times New Roman"/>
          <w:sz w:val="28"/>
          <w:szCs w:val="28"/>
        </w:rPr>
        <w:t>занятия</w:t>
      </w:r>
      <w:proofErr w:type="spellEnd"/>
      <w:r w:rsidRPr="00795727">
        <w:rPr>
          <w:rFonts w:cs="Times New Roman"/>
          <w:sz w:val="28"/>
          <w:szCs w:val="28"/>
        </w:rPr>
        <w:t xml:space="preserve">.          </w:t>
      </w:r>
    </w:p>
    <w:p w:rsidR="0048761A" w:rsidRPr="0022464A" w:rsidRDefault="0048761A" w:rsidP="0048761A">
      <w:pPr>
        <w:pStyle w:val="Standard"/>
        <w:spacing w:line="360" w:lineRule="auto"/>
        <w:jc w:val="center"/>
        <w:rPr>
          <w:rFonts w:cs="Times New Roman"/>
          <w:sz w:val="28"/>
          <w:szCs w:val="28"/>
          <w:lang w:val="ru-RU"/>
        </w:rPr>
      </w:pPr>
      <w:proofErr w:type="spellStart"/>
      <w:r w:rsidRPr="00795727">
        <w:rPr>
          <w:rFonts w:eastAsia="Times New Roman" w:cs="Times New Roman"/>
          <w:b/>
          <w:sz w:val="28"/>
          <w:szCs w:val="28"/>
        </w:rPr>
        <w:t>Ожидаемые</w:t>
      </w:r>
      <w:proofErr w:type="spellEnd"/>
      <w:r w:rsidRPr="00795727">
        <w:rPr>
          <w:rFonts w:eastAsia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eastAsia="Times New Roman" w:cs="Times New Roman"/>
          <w:b/>
          <w:sz w:val="28"/>
          <w:szCs w:val="28"/>
        </w:rPr>
        <w:t>результаты</w:t>
      </w:r>
      <w:proofErr w:type="spellEnd"/>
    </w:p>
    <w:p w:rsidR="0048761A" w:rsidRPr="00795727" w:rsidRDefault="0048761A" w:rsidP="0048761A">
      <w:pPr>
        <w:pStyle w:val="11"/>
        <w:spacing w:before="89" w:line="360" w:lineRule="auto"/>
        <w:jc w:val="both"/>
        <w:rPr>
          <w:b w:val="0"/>
          <w:kern w:val="3"/>
        </w:rPr>
      </w:pPr>
      <w:r w:rsidRPr="00795727">
        <w:rPr>
          <w:b w:val="0"/>
          <w:kern w:val="3"/>
        </w:rPr>
        <w:tab/>
        <w:t xml:space="preserve">Главной идеей Программы является реализация общеобразовательных задач дошкольного образования с привлечением синхронного выравнивания речевого и психического развития детей с ОНР. Результаты освоения Программы представляют собой целевые ориентиры. В соответствие с ФГОС </w:t>
      </w:r>
      <w:proofErr w:type="gramStart"/>
      <w:r w:rsidRPr="00795727">
        <w:rPr>
          <w:b w:val="0"/>
          <w:kern w:val="3"/>
        </w:rPr>
        <w:t>ДО</w:t>
      </w:r>
      <w:proofErr w:type="gramEnd"/>
      <w:r w:rsidRPr="00795727">
        <w:rPr>
          <w:b w:val="0"/>
          <w:kern w:val="3"/>
        </w:rPr>
        <w:t xml:space="preserve"> </w:t>
      </w:r>
      <w:proofErr w:type="gramStart"/>
      <w:r w:rsidRPr="00795727">
        <w:rPr>
          <w:b w:val="0"/>
          <w:kern w:val="3"/>
        </w:rPr>
        <w:t>целевые</w:t>
      </w:r>
      <w:proofErr w:type="gramEnd"/>
      <w:r w:rsidRPr="00795727">
        <w:rPr>
          <w:b w:val="0"/>
          <w:kern w:val="3"/>
        </w:rPr>
        <w:t xml:space="preserve"> ориентиры дошкольного образования определяются независимо от характера программы, форм ее реализации, особенностей развития детей. Целевые ориентиры не подлежат непосредственной оценке в виде педагогической и/или психологической диагностики и не могут сравниваться с реальными достижениями детей. </w:t>
      </w:r>
    </w:p>
    <w:p w:rsidR="0048761A" w:rsidRPr="00795727" w:rsidRDefault="0048761A" w:rsidP="0048761A">
      <w:pPr>
        <w:pStyle w:val="11"/>
        <w:spacing w:before="89" w:line="360" w:lineRule="auto"/>
        <w:jc w:val="both"/>
        <w:rPr>
          <w:b w:val="0"/>
          <w:kern w:val="3"/>
        </w:rPr>
      </w:pPr>
      <w:r w:rsidRPr="00795727">
        <w:rPr>
          <w:b w:val="0"/>
          <w:kern w:val="3"/>
        </w:rPr>
        <w:tab/>
        <w:t xml:space="preserve">К целевым ориентирам дошкольного образования (на этапе завершения дошкольного образования) в соответствии с данной Программой относятся следующие социально-нормативные характеристики возможных достижений </w:t>
      </w:r>
      <w:r w:rsidRPr="00795727">
        <w:rPr>
          <w:b w:val="0"/>
          <w:kern w:val="3"/>
        </w:rPr>
        <w:lastRenderedPageBreak/>
        <w:t>ребенка:</w:t>
      </w:r>
    </w:p>
    <w:p w:rsidR="0048761A" w:rsidRPr="00795727" w:rsidRDefault="007F1EFE" w:rsidP="0048761A">
      <w:pPr>
        <w:pStyle w:val="a6"/>
        <w:spacing w:before="117" w:line="328" w:lineRule="auto"/>
        <w:ind w:left="0" w:right="107"/>
        <w:jc w:val="both"/>
      </w:pPr>
      <w:r>
        <w:tab/>
      </w:r>
      <w:r w:rsidR="0048761A" w:rsidRPr="00795727">
        <w:t xml:space="preserve">- </w:t>
      </w:r>
      <w:r>
        <w:t>у</w:t>
      </w:r>
      <w:r w:rsidR="0048761A" w:rsidRPr="00795727">
        <w:t>странение дефектов звукопроизношения (воспитание артикуляционных навыков, звукопроизношения, слоговой структуры) и развитие фонематического слуха (способность осуществлять операции различения и узнавания фонем, состав</w:t>
      </w:r>
      <w:r>
        <w:t>ляющих звуковую оболочку слова);</w:t>
      </w:r>
    </w:p>
    <w:p w:rsidR="0048761A" w:rsidRPr="00795727" w:rsidRDefault="007F1EFE" w:rsidP="0048761A">
      <w:pPr>
        <w:pStyle w:val="a6"/>
        <w:spacing w:line="326" w:lineRule="auto"/>
        <w:ind w:left="0" w:right="111"/>
        <w:jc w:val="both"/>
      </w:pPr>
      <w:r>
        <w:tab/>
      </w:r>
      <w:r w:rsidR="0048761A" w:rsidRPr="00795727">
        <w:t xml:space="preserve">- </w:t>
      </w:r>
      <w:r>
        <w:t>р</w:t>
      </w:r>
      <w:r w:rsidR="0048761A" w:rsidRPr="00795727">
        <w:t>азвитие навыков звукового анализа (специальные умственные действия по дифференциации фонем и установлению звуковой структуры слова)</w:t>
      </w:r>
      <w:r>
        <w:t>;</w:t>
      </w:r>
    </w:p>
    <w:p w:rsidR="0048761A" w:rsidRPr="00795727" w:rsidRDefault="007F1EFE" w:rsidP="0048761A">
      <w:pPr>
        <w:pStyle w:val="a6"/>
        <w:spacing w:before="1" w:line="328" w:lineRule="auto"/>
        <w:ind w:left="0" w:right="107"/>
        <w:jc w:val="both"/>
      </w:pPr>
      <w:r>
        <w:tab/>
      </w:r>
      <w:r w:rsidR="0048761A" w:rsidRPr="00795727">
        <w:t xml:space="preserve">- </w:t>
      </w:r>
      <w:r>
        <w:t>развитие понимания речи;</w:t>
      </w:r>
      <w:r w:rsidR="0048761A" w:rsidRPr="00795727">
        <w:t xml:space="preserve"> </w:t>
      </w:r>
      <w:r>
        <w:t>у</w:t>
      </w:r>
      <w:r w:rsidR="0048761A" w:rsidRPr="00795727">
        <w:t>точнение, расширение и обогащение лексического запаса старших дошкольников с ОНР.</w:t>
      </w:r>
    </w:p>
    <w:p w:rsidR="0048761A" w:rsidRPr="00795727" w:rsidRDefault="007F1EFE" w:rsidP="0048761A">
      <w:pPr>
        <w:pStyle w:val="a6"/>
        <w:spacing w:line="320" w:lineRule="exact"/>
        <w:ind w:left="0"/>
      </w:pPr>
      <w:r>
        <w:tab/>
      </w:r>
      <w:r w:rsidR="0048761A" w:rsidRPr="00795727">
        <w:t xml:space="preserve">-  </w:t>
      </w:r>
      <w:r>
        <w:t>ф</w:t>
      </w:r>
      <w:r w:rsidR="0048761A" w:rsidRPr="00795727">
        <w:t>ормирование грамматического строя речи.</w:t>
      </w:r>
    </w:p>
    <w:p w:rsidR="0048761A" w:rsidRPr="00795727" w:rsidRDefault="0048761A" w:rsidP="0048761A">
      <w:pPr>
        <w:pStyle w:val="a6"/>
        <w:spacing w:line="320" w:lineRule="exact"/>
        <w:ind w:left="941"/>
      </w:pPr>
    </w:p>
    <w:p w:rsidR="0048761A" w:rsidRPr="00795727" w:rsidRDefault="0048761A" w:rsidP="0048761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727">
        <w:rPr>
          <w:rFonts w:ascii="Times New Roman" w:hAnsi="Times New Roman" w:cs="Times New Roman"/>
          <w:b/>
          <w:sz w:val="28"/>
          <w:szCs w:val="28"/>
        </w:rPr>
        <w:t>Оценка эффективности результатов работы</w:t>
      </w:r>
    </w:p>
    <w:p w:rsidR="0048761A" w:rsidRDefault="0048761A" w:rsidP="0048761A">
      <w:pPr>
        <w:pStyle w:val="zag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95727">
        <w:rPr>
          <w:rFonts w:ascii="Times New Roman" w:hAnsi="Times New Roman" w:cs="Times New Roman"/>
          <w:bCs/>
          <w:sz w:val="28"/>
          <w:szCs w:val="28"/>
        </w:rPr>
        <w:t>Оценка эффективности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95727">
        <w:rPr>
          <w:rFonts w:ascii="Times New Roman" w:hAnsi="Times New Roman" w:cs="Times New Roman"/>
          <w:sz w:val="28"/>
          <w:szCs w:val="28"/>
        </w:rPr>
        <w:t xml:space="preserve">прохождения программы осуществляется посредством логопедического обследования (схемы обследования </w:t>
      </w:r>
      <w:r>
        <w:rPr>
          <w:rFonts w:ascii="Times New Roman" w:hAnsi="Times New Roman" w:cs="Times New Roman"/>
          <w:sz w:val="28"/>
          <w:szCs w:val="28"/>
        </w:rPr>
        <w:t xml:space="preserve">и критерии оценки прилагаются: </w:t>
      </w:r>
      <w:r w:rsidR="007F1EFE">
        <w:rPr>
          <w:rFonts w:ascii="Times New Roman" w:hAnsi="Times New Roman" w:cs="Times New Roman"/>
          <w:sz w:val="28"/>
          <w:szCs w:val="28"/>
        </w:rPr>
        <w:t>п</w:t>
      </w:r>
      <w:r w:rsidRPr="00795727">
        <w:rPr>
          <w:rFonts w:ascii="Times New Roman" w:hAnsi="Times New Roman" w:cs="Times New Roman"/>
          <w:sz w:val="28"/>
          <w:szCs w:val="28"/>
        </w:rPr>
        <w:t>риложение№1-2).</w:t>
      </w:r>
    </w:p>
    <w:p w:rsidR="0048761A" w:rsidRDefault="0048761A" w:rsidP="0048761A">
      <w:pPr>
        <w:pStyle w:val="zag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1EFE" w:rsidRDefault="007F1EFE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C16" w:rsidRDefault="00B46C16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46C16" w:rsidRDefault="00B46C16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761A" w:rsidRPr="00795727" w:rsidRDefault="0048761A" w:rsidP="0048761A">
      <w:pPr>
        <w:spacing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72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2.Учебный план </w:t>
      </w:r>
    </w:p>
    <w:p w:rsidR="0048761A" w:rsidRDefault="0048761A" w:rsidP="0048761A">
      <w:pPr>
        <w:spacing w:line="360" w:lineRule="auto"/>
        <w:ind w:left="-1" w:right="19" w:firstLine="536"/>
        <w:jc w:val="both"/>
        <w:rPr>
          <w:rFonts w:ascii="Times New Roman" w:hAnsi="Times New Roman" w:cs="Times New Roman"/>
          <w:sz w:val="28"/>
          <w:szCs w:val="28"/>
        </w:rPr>
      </w:pPr>
      <w:r w:rsidRPr="00795727">
        <w:rPr>
          <w:rFonts w:ascii="Times New Roman" w:hAnsi="Times New Roman" w:cs="Times New Roman"/>
          <w:sz w:val="28"/>
          <w:szCs w:val="28"/>
        </w:rPr>
        <w:t>Учитывая специфику нарушений устной речи, планирование индивидуальной образовательной деятельности проводится в следующем объеме для детей с</w:t>
      </w:r>
      <w:r>
        <w:rPr>
          <w:rFonts w:ascii="Times New Roman" w:hAnsi="Times New Roman" w:cs="Times New Roman"/>
          <w:sz w:val="28"/>
          <w:szCs w:val="28"/>
        </w:rPr>
        <w:t xml:space="preserve"> ОНР:</w:t>
      </w:r>
    </w:p>
    <w:tbl>
      <w:tblPr>
        <w:tblpPr w:leftFromText="180" w:rightFromText="180" w:vertAnchor="text" w:horzAnchor="margin" w:tblpX="109" w:tblpY="340"/>
        <w:tblW w:w="946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60"/>
        <w:gridCol w:w="5528"/>
        <w:gridCol w:w="2977"/>
      </w:tblGrid>
      <w:tr w:rsidR="0048761A" w:rsidRPr="00795727" w:rsidTr="0048761A">
        <w:trPr>
          <w:trHeight w:val="65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</w:tcPr>
          <w:p w:rsidR="0048761A" w:rsidRPr="00795727" w:rsidRDefault="0048761A" w:rsidP="005455C0">
            <w:pPr>
              <w:spacing w:line="249" w:lineRule="auto"/>
              <w:ind w:left="15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48761A" w:rsidRPr="00795727" w:rsidRDefault="0048761A" w:rsidP="005455C0">
            <w:pPr>
              <w:spacing w:line="249" w:lineRule="auto"/>
              <w:ind w:left="9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</w:tcPr>
          <w:p w:rsidR="0048761A" w:rsidRPr="00795727" w:rsidRDefault="0048761A" w:rsidP="005455C0">
            <w:pPr>
              <w:spacing w:line="249" w:lineRule="auto"/>
              <w:ind w:right="2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Этап работы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  <w:vAlign w:val="center"/>
          </w:tcPr>
          <w:p w:rsidR="0048761A" w:rsidRPr="00795727" w:rsidRDefault="0048761A" w:rsidP="0048761A">
            <w:pPr>
              <w:spacing w:after="0" w:line="249" w:lineRule="auto"/>
              <w:ind w:left="482" w:hanging="3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Количество  занятий</w:t>
            </w:r>
          </w:p>
          <w:p w:rsidR="0048761A" w:rsidRPr="00795727" w:rsidRDefault="0048761A" w:rsidP="0048761A">
            <w:pPr>
              <w:spacing w:after="0" w:line="249" w:lineRule="auto"/>
              <w:ind w:left="482" w:hanging="38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(за 2 года)</w:t>
            </w:r>
          </w:p>
        </w:tc>
      </w:tr>
      <w:tr w:rsidR="0048761A" w:rsidRPr="00795727" w:rsidTr="0048761A">
        <w:trPr>
          <w:trHeight w:val="3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795727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3E42A7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2A7">
              <w:rPr>
                <w:rFonts w:ascii="Times New Roman" w:hAnsi="Times New Roman" w:cs="Times New Roman"/>
                <w:b/>
                <w:sz w:val="28"/>
                <w:szCs w:val="28"/>
              </w:rPr>
              <w:t>Диагностический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D5379A" w:rsidRDefault="0048761A" w:rsidP="005455C0">
            <w:pPr>
              <w:spacing w:before="240" w:after="240" w:line="249" w:lineRule="auto"/>
              <w:ind w:right="9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8761A" w:rsidRPr="00795727" w:rsidTr="0048761A">
        <w:trPr>
          <w:trHeight w:val="3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795727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3E42A7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2A7"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D5379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761A" w:rsidRPr="00795727" w:rsidTr="0048761A">
        <w:trPr>
          <w:trHeight w:val="333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795727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42A7">
              <w:rPr>
                <w:rFonts w:ascii="Times New Roman" w:hAnsi="Times New Roman" w:cs="Times New Roman"/>
                <w:b/>
                <w:sz w:val="28"/>
                <w:szCs w:val="28"/>
              </w:rPr>
              <w:t>Коррекционные занятия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 т.ч.:</w:t>
            </w:r>
          </w:p>
          <w:p w:rsidR="0048761A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64A">
              <w:rPr>
                <w:rFonts w:ascii="Times New Roman" w:hAnsi="Times New Roman" w:cs="Times New Roman"/>
                <w:sz w:val="28"/>
                <w:szCs w:val="28"/>
              </w:rPr>
              <w:t>Формирование звукопроизношения</w:t>
            </w:r>
          </w:p>
          <w:p w:rsidR="0048761A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Логопедические</w:t>
            </w:r>
            <w:r w:rsidRPr="002246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  <w:p w:rsidR="0048761A" w:rsidRDefault="0048761A" w:rsidP="005455C0">
            <w:pPr>
              <w:spacing w:before="240"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6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464A">
              <w:rPr>
                <w:rFonts w:ascii="Times New Roman" w:hAnsi="Times New Roman" w:cs="Times New Roman"/>
                <w:sz w:val="28"/>
                <w:szCs w:val="28"/>
              </w:rPr>
              <w:t>(Развитие лексико-грамматических категорий и связной речи.</w:t>
            </w:r>
            <w:proofErr w:type="gramEnd"/>
            <w:r w:rsidRPr="002246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22464A">
              <w:rPr>
                <w:rFonts w:ascii="Times New Roman" w:hAnsi="Times New Roman" w:cs="Times New Roman"/>
                <w:sz w:val="28"/>
                <w:szCs w:val="28"/>
              </w:rPr>
              <w:t>Автоматизация поставленных звуков в свободной речи.)</w:t>
            </w:r>
            <w:proofErr w:type="gramEnd"/>
          </w:p>
          <w:p w:rsidR="0048761A" w:rsidRPr="00795727" w:rsidRDefault="0048761A" w:rsidP="005455C0">
            <w:pPr>
              <w:spacing w:before="240" w:after="24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2464A">
              <w:rPr>
                <w:rFonts w:ascii="Times New Roman" w:hAnsi="Times New Roman" w:cs="Times New Roman"/>
                <w:sz w:val="28"/>
                <w:szCs w:val="28"/>
              </w:rPr>
              <w:t>Развитие фонетико-фонематических представлений и обучение элементам грамот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b/>
                <w:sz w:val="28"/>
                <w:szCs w:val="28"/>
              </w:rPr>
              <w:t>100</w:t>
            </w:r>
          </w:p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1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761A" w:rsidRPr="00D5379A" w:rsidRDefault="0048761A" w:rsidP="005455C0">
            <w:pPr>
              <w:spacing w:before="240" w:after="240" w:line="249" w:lineRule="auto"/>
              <w:ind w:right="2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48761A" w:rsidRPr="00795727" w:rsidTr="0048761A">
        <w:trPr>
          <w:trHeight w:val="332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795727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572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3E42A7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42A7">
              <w:rPr>
                <w:rFonts w:ascii="Times New Roman" w:hAnsi="Times New Roman" w:cs="Times New Roman"/>
                <w:b/>
                <w:sz w:val="28"/>
                <w:szCs w:val="28"/>
              </w:rPr>
              <w:t>Итоговая диагностика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D5379A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8761A" w:rsidRPr="00795727" w:rsidTr="0048761A">
        <w:trPr>
          <w:trHeight w:val="332"/>
        </w:trPr>
        <w:tc>
          <w:tcPr>
            <w:tcW w:w="64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3E42A7" w:rsidRDefault="0048761A" w:rsidP="005455C0">
            <w:pPr>
              <w:spacing w:before="240" w:after="240" w:line="249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  <w:r w:rsidRPr="003E42A7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6" w:type="dxa"/>
              <w:left w:w="109" w:type="dxa"/>
              <w:bottom w:w="0" w:type="dxa"/>
              <w:right w:w="115" w:type="dxa"/>
            </w:tcMar>
          </w:tcPr>
          <w:p w:rsidR="0048761A" w:rsidRPr="00D5379A" w:rsidRDefault="0048761A" w:rsidP="005455C0">
            <w:pPr>
              <w:spacing w:before="240" w:after="240" w:line="249" w:lineRule="auto"/>
              <w:ind w:right="2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379A">
              <w:rPr>
                <w:rFonts w:ascii="Times New Roman" w:hAnsi="Times New Roman" w:cs="Times New Roman"/>
                <w:b/>
                <w:sz w:val="28"/>
                <w:szCs w:val="28"/>
              </w:rPr>
              <w:t>110</w:t>
            </w:r>
          </w:p>
        </w:tc>
      </w:tr>
    </w:tbl>
    <w:p w:rsidR="00B969DC" w:rsidRDefault="00B969DC"/>
    <w:p w:rsidR="0048761A" w:rsidRDefault="0048761A"/>
    <w:p w:rsidR="0048761A" w:rsidRDefault="0048761A"/>
    <w:p w:rsidR="0048761A" w:rsidRDefault="0048761A"/>
    <w:p w:rsidR="0012711B" w:rsidRPr="0012711B" w:rsidRDefault="0012711B" w:rsidP="00127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12711B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W w:w="10065" w:type="dxa"/>
        <w:tblInd w:w="-60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51"/>
        <w:gridCol w:w="3260"/>
        <w:gridCol w:w="1134"/>
        <w:gridCol w:w="993"/>
        <w:gridCol w:w="1701"/>
        <w:gridCol w:w="2126"/>
      </w:tblGrid>
      <w:tr w:rsidR="002E72C7" w:rsidRPr="00795727" w:rsidTr="00B46C16">
        <w:trPr>
          <w:trHeight w:val="267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№</w:t>
            </w:r>
          </w:p>
          <w:p w:rsidR="002E72C7" w:rsidRPr="00795727" w:rsidRDefault="002E72C7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proofErr w:type="gramStart"/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  <w:proofErr w:type="gramEnd"/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/</w:t>
            </w:r>
            <w:proofErr w:type="spellStart"/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</w:t>
            </w:r>
            <w:proofErr w:type="spellEnd"/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Наименование тем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Всего часов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 том числе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9572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Форма контроля</w:t>
            </w:r>
          </w:p>
        </w:tc>
      </w:tr>
      <w:tr w:rsidR="002E72C7" w:rsidRPr="00795727" w:rsidTr="00E33FF1">
        <w:trPr>
          <w:trHeight w:val="568"/>
        </w:trPr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2E72C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2E72C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F1EFE" w:rsidRDefault="007F1EFE" w:rsidP="002E72C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</w:t>
            </w:r>
            <w:r w:rsidR="002E72C7" w:rsidRPr="007F1EF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еорети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-</w:t>
            </w:r>
            <w:r w:rsidR="002E72C7" w:rsidRPr="007F1EF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ч</w:t>
            </w:r>
            <w:r w:rsidRPr="007F1EFE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еск</w:t>
            </w:r>
            <w:r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их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E72C7" w:rsidRPr="002E72C7" w:rsidRDefault="002E72C7" w:rsidP="002E72C7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практических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795727" w:rsidRDefault="002E72C7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2711B" w:rsidRPr="00795727" w:rsidTr="0012711B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12711B" w:rsidRPr="0012711B" w:rsidRDefault="0012711B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271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Первый год обучения</w:t>
            </w:r>
          </w:p>
          <w:p w:rsidR="0012711B" w:rsidRPr="00B46C16" w:rsidRDefault="0012711B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5455C0" w:rsidRPr="0079572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Входная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12711B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логопедическое обследование</w:t>
            </w:r>
          </w:p>
        </w:tc>
      </w:tr>
      <w:tr w:rsidR="005455C0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55C0" w:rsidRPr="00B46C16" w:rsidRDefault="005455C0" w:rsidP="002E72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5455C0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5455C0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455C0" w:rsidRPr="00B46C16" w:rsidRDefault="005455C0" w:rsidP="002E72C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Коррекционно-развивающие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B46C16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5455C0" w:rsidP="002E72C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2E72C7" w:rsidRPr="0079572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12711B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2E72C7" w:rsidRPr="002E72C7" w:rsidRDefault="002E72C7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«Лес. Грибы. Ягоды</w:t>
            </w:r>
            <w:r w:rsidR="005455C0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«Игрушки»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«Осень»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«Домашние птицы. Животные»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455C0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«Овощи. Огород»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«Сад. Фрукты»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Одежда. Обувь»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«Профессия - швея»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B8763C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«Зима. Зимующие птицы»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«Дикие животные зимой».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«Новый год. Зимние развлечения»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«Почта»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«Транспорт»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E33F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«Профессии на стройке»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E33FF1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="002E72C7"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Мебель»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«Наша Армия»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«Посуда. Продукты питания»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63C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«Мамин праздник. Весна»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«Наш огород»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2C7" w:rsidRPr="002E72C7" w:rsidRDefault="002E72C7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«Комнатные растения»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E72C7" w:rsidRPr="002E72C7" w:rsidRDefault="00E33FF1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Перелетные птицы»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2E72C7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«Деревья»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E72C7" w:rsidRPr="002E72C7" w:rsidRDefault="002E72C7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B8763C" w:rsidRPr="0079572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Default="00B8763C" w:rsidP="00E33FF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«Лето»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B8763C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63C" w:rsidRDefault="00B8763C" w:rsidP="005455C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Слова предметы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</w:t>
            </w:r>
            <w:r w:rsidR="00B8763C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аблюдение</w:t>
            </w:r>
          </w:p>
        </w:tc>
      </w:tr>
      <w:tr w:rsidR="00E33FF1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FF1" w:rsidRPr="00B46C16" w:rsidRDefault="00E33FF1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3FF1" w:rsidRPr="00B46C16" w:rsidRDefault="00E33FF1" w:rsidP="005455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Промежуточная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FF1" w:rsidRPr="00B46C16" w:rsidRDefault="00E33FF1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FF1" w:rsidRPr="002E72C7" w:rsidRDefault="00E33FF1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FF1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3FF1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логопедическое обследование</w:t>
            </w:r>
          </w:p>
        </w:tc>
      </w:tr>
      <w:tr w:rsidR="00B8763C" w:rsidRPr="00795727" w:rsidTr="00E33FF1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1EFE" w:rsidRPr="00B46C16" w:rsidRDefault="007F1EFE" w:rsidP="005455C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B46C16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8763C" w:rsidRPr="002E72C7" w:rsidRDefault="00B8763C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2711B" w:rsidRPr="00795727" w:rsidTr="0012711B">
        <w:tc>
          <w:tcPr>
            <w:tcW w:w="1006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12711B" w:rsidRPr="0012711B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12711B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Второй год обучения</w:t>
            </w:r>
          </w:p>
          <w:p w:rsidR="0012711B" w:rsidRPr="00B46C16" w:rsidRDefault="0012711B" w:rsidP="005455C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Входная диагностика</w:t>
            </w:r>
            <w:r w:rsidR="00B46C16"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второго года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логопедическое обследование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Подготовительный этап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5455C0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III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Коррекционно-развивающие занятия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«Лес. Грибы. Ягоды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«Игрушки»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«Осень»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«Домашние птицы. Животные»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«Овощи. Огород»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«Сад. Фрукты»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 Одежда. Обувь»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EB1832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B1832" w:rsidRPr="00EB1832" w:rsidRDefault="00EB1832" w:rsidP="00EB183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  <w:p w:rsidR="00EB1832" w:rsidRPr="002E72C7" w:rsidRDefault="0012711B" w:rsidP="00EB183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«Профессия - швея»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«Зима. Зимующие птицы»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«Дикие животные зимой».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«Новый год. Зимние развлечения»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«Почта»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«Транспорт»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«Профессии на стройке»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</w:t>
            </w: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Мебель»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«Наша Армия»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«Посуда. Продукты питания»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«Мамин праздник. Весна»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«Наш огород»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832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«Комнатные </w:t>
            </w:r>
          </w:p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растения»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B1832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« Перелетные </w:t>
            </w:r>
          </w:p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птицы»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72C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«Деревья»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«Лето»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RPr="002E72C7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2711B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2E72C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Слова предметы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наблюдение</w:t>
            </w:r>
          </w:p>
        </w:tc>
      </w:tr>
      <w:tr w:rsidR="0012711B" w:rsidTr="0012711B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B46C16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IV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Итоговая диагностика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логопедическое обследование</w:t>
            </w:r>
          </w:p>
        </w:tc>
      </w:tr>
      <w:tr w:rsidR="0012711B" w:rsidRPr="002E72C7" w:rsidTr="0012711B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     Итого</w:t>
            </w:r>
          </w:p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55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12711B" w:rsidRPr="002E72C7" w:rsidTr="0012711B"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      </w:t>
            </w:r>
          </w:p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 xml:space="preserve">            Всего</w:t>
            </w:r>
          </w:p>
          <w:p w:rsidR="0012711B" w:rsidRPr="00B46C16" w:rsidRDefault="0012711B" w:rsidP="0012711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B46C16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</w:pPr>
            <w:r w:rsidRPr="00B46C16">
              <w:rPr>
                <w:rFonts w:ascii="Times New Roman" w:eastAsia="Calibri" w:hAnsi="Times New Roman" w:cs="Times New Roman"/>
                <w:b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711B" w:rsidRPr="002E72C7" w:rsidRDefault="0012711B" w:rsidP="0012711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E72C7" w:rsidRDefault="002E72C7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EB1832" w:rsidRDefault="00EB1832" w:rsidP="005455C0">
      <w:pPr>
        <w:spacing w:after="0" w:line="240" w:lineRule="auto"/>
      </w:pPr>
    </w:p>
    <w:p w:rsidR="00B46C16" w:rsidRDefault="00B46C16" w:rsidP="00EB18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1832" w:rsidRDefault="00EB1832" w:rsidP="00EB183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5. Список литературы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Н. В. Речевая карта ребенка с общим недоразвитием речи (с 4 до 7 лет) — СПб</w:t>
      </w:r>
      <w:proofErr w:type="gramStart"/>
      <w:r w:rsidRPr="00795727">
        <w:rPr>
          <w:rFonts w:ascii="Times New Roman" w:hAnsi="Times New Roman" w:cs="Times New Roman"/>
          <w:sz w:val="28"/>
          <w:szCs w:val="28"/>
          <w:lang w:val="ru-RU"/>
        </w:rPr>
        <w:t>.: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Pr="0079572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здательство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«ДЕТСТВО-ПРЕСС», 2013;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Н. В. Современная система коррекционной работы в логопедической группе для детей с общим недоразвитием речи — СПб</w:t>
      </w:r>
      <w:proofErr w:type="gramStart"/>
      <w:r w:rsidRPr="00795727">
        <w:rPr>
          <w:rFonts w:ascii="Times New Roman" w:hAnsi="Times New Roman" w:cs="Times New Roman"/>
          <w:sz w:val="28"/>
          <w:szCs w:val="28"/>
          <w:lang w:val="ru-RU"/>
        </w:rPr>
        <w:t>.: «</w:t>
      </w:r>
      <w:proofErr w:type="gramEnd"/>
      <w:r w:rsidRPr="0079572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здательство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«ДЕТСТВО - ПРЕСС», 2013;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Н.В. Конспекты подгрупповых логопедических занятий в старшей группе для детей с ОНР — СПб. «И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здательство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«ДЕТСТВО-ПРЕСС», 2012;</w:t>
      </w:r>
    </w:p>
    <w:p w:rsidR="00EB1832" w:rsidRPr="003E42A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Н.В. Конспекты подгрупповых логопедических занятий в подготовительной к школе логопедической группе для детей с ОНР (часть </w:t>
      </w:r>
      <w:r w:rsidRPr="00795727">
        <w:rPr>
          <w:rFonts w:ascii="Times New Roman" w:hAnsi="Times New Roman" w:cs="Times New Roman"/>
          <w:sz w:val="28"/>
          <w:szCs w:val="28"/>
        </w:rPr>
        <w:t>I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) — СПб</w:t>
      </w:r>
      <w:proofErr w:type="gramStart"/>
      <w:r w:rsidRPr="00795727">
        <w:rPr>
          <w:rFonts w:ascii="Times New Roman" w:hAnsi="Times New Roman" w:cs="Times New Roman"/>
          <w:sz w:val="28"/>
          <w:szCs w:val="28"/>
          <w:lang w:val="ru-RU"/>
        </w:rPr>
        <w:t>.: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Pr="00795727">
        <w:rPr>
          <w:rFonts w:ascii="Times New Roman" w:hAnsi="Times New Roman" w:cs="Times New Roman"/>
          <w:sz w:val="28"/>
          <w:szCs w:val="28"/>
          <w:lang w:val="ru-RU"/>
        </w:rPr>
        <w:t>И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здательство «ДЕТСТВО-ПРЕСС», 2013;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Н.В. Конспекты подгрупповых логопедических занятий в подготовительной к школе логопедической группе для детей с ОНР (часть </w:t>
      </w:r>
      <w:r w:rsidRPr="00795727">
        <w:rPr>
          <w:rFonts w:ascii="Times New Roman" w:hAnsi="Times New Roman" w:cs="Times New Roman"/>
          <w:sz w:val="28"/>
          <w:szCs w:val="28"/>
        </w:rPr>
        <w:t>II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) — СПб.: «И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здательств</w:t>
      </w:r>
      <w:proofErr w:type="gramStart"/>
      <w:r w:rsidR="00FF0E20"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gramEnd"/>
      <w:r w:rsidRPr="00795727">
        <w:rPr>
          <w:rFonts w:ascii="Times New Roman" w:hAnsi="Times New Roman" w:cs="Times New Roman"/>
          <w:sz w:val="28"/>
          <w:szCs w:val="28"/>
          <w:lang w:val="ru-RU"/>
        </w:rPr>
        <w:t>ДЕТСТВО-ПРЕСС», 2013;</w:t>
      </w:r>
    </w:p>
    <w:p w:rsidR="00EB1832" w:rsidRPr="00FF0E20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>Т.Б. Филичева, Г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.В.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Чиркина «Программы дошкольных образовательных учреждений компенсирующего вида для детей с нарушениями речи». </w:t>
      </w:r>
      <w:r w:rsidRPr="00FF0E20">
        <w:rPr>
          <w:rFonts w:ascii="Times New Roman" w:hAnsi="Times New Roman" w:cs="Times New Roman"/>
          <w:sz w:val="28"/>
          <w:szCs w:val="28"/>
          <w:lang w:val="ru-RU"/>
        </w:rPr>
        <w:t>Москва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Pr="00FF0E20">
        <w:rPr>
          <w:rFonts w:ascii="Times New Roman" w:hAnsi="Times New Roman" w:cs="Times New Roman"/>
          <w:sz w:val="28"/>
          <w:szCs w:val="28"/>
          <w:lang w:val="ru-RU"/>
        </w:rPr>
        <w:t xml:space="preserve"> «Просвещение», 2014.</w:t>
      </w:r>
    </w:p>
    <w:p w:rsidR="00EB1832" w:rsidRPr="00FF0E20" w:rsidRDefault="00FF0E20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Н.В. </w:t>
      </w:r>
      <w:proofErr w:type="spellStart"/>
      <w:r w:rsidR="00EB1832" w:rsidRPr="00795727">
        <w:rPr>
          <w:rFonts w:ascii="Times New Roman" w:hAnsi="Times New Roman" w:cs="Times New Roman"/>
          <w:sz w:val="28"/>
          <w:szCs w:val="28"/>
          <w:lang w:val="ru-RU"/>
        </w:rPr>
        <w:t>Нищева</w:t>
      </w:r>
      <w:proofErr w:type="spellEnd"/>
      <w:r w:rsidR="00EB1832"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«Примерная адаптированная программа коррекционно-развивающей работы для детей с тяжелыми нарушениями речи 3-7 лет.</w:t>
      </w:r>
      <w:r w:rsidR="00EB18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832" w:rsidRPr="00795727">
        <w:rPr>
          <w:rFonts w:ascii="Times New Roman" w:hAnsi="Times New Roman" w:cs="Times New Roman"/>
          <w:sz w:val="28"/>
          <w:szCs w:val="28"/>
          <w:lang w:val="ru-RU"/>
        </w:rPr>
        <w:t>Санкт</w:t>
      </w:r>
      <w:r w:rsidR="00EB1832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EB1832" w:rsidRPr="00795727">
        <w:rPr>
          <w:rFonts w:ascii="Times New Roman" w:hAnsi="Times New Roman" w:cs="Times New Roman"/>
          <w:sz w:val="28"/>
          <w:szCs w:val="28"/>
          <w:lang w:val="ru-RU"/>
        </w:rPr>
        <w:t>Петербург 2014</w:t>
      </w:r>
      <w:r w:rsidR="00EB18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832"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г. </w:t>
      </w:r>
      <w:r w:rsidR="00EB1832" w:rsidRPr="00FF0E20">
        <w:rPr>
          <w:rFonts w:ascii="Times New Roman" w:hAnsi="Times New Roman" w:cs="Times New Roman"/>
          <w:sz w:val="28"/>
          <w:szCs w:val="28"/>
          <w:lang w:val="ru-RU"/>
        </w:rPr>
        <w:t>Раздел «Обучение</w:t>
      </w:r>
      <w:r w:rsidR="00EB18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832" w:rsidRPr="00FF0E20">
        <w:rPr>
          <w:rFonts w:ascii="Times New Roman" w:hAnsi="Times New Roman" w:cs="Times New Roman"/>
          <w:sz w:val="28"/>
          <w:szCs w:val="28"/>
          <w:lang w:val="ru-RU"/>
        </w:rPr>
        <w:t>элементам</w:t>
      </w:r>
      <w:r w:rsidR="00EB183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B1832" w:rsidRPr="00FF0E20">
        <w:rPr>
          <w:rFonts w:ascii="Times New Roman" w:hAnsi="Times New Roman" w:cs="Times New Roman"/>
          <w:sz w:val="28"/>
          <w:szCs w:val="28"/>
          <w:lang w:val="ru-RU"/>
        </w:rPr>
        <w:t>грамоты».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>Л.Ю.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Бондарева «Обучение грам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>те дошкольников».</w:t>
      </w:r>
    </w:p>
    <w:p w:rsidR="00EB1832" w:rsidRPr="00795727" w:rsidRDefault="00EB1832" w:rsidP="00EB1832">
      <w:pPr>
        <w:pStyle w:val="a5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795727">
        <w:rPr>
          <w:rFonts w:ascii="Times New Roman" w:hAnsi="Times New Roman" w:cs="Times New Roman"/>
          <w:sz w:val="28"/>
          <w:szCs w:val="28"/>
          <w:lang w:val="ru-RU"/>
        </w:rPr>
        <w:t>В.В</w:t>
      </w:r>
      <w:r w:rsidR="00FF0E20">
        <w:rPr>
          <w:rFonts w:ascii="Times New Roman" w:hAnsi="Times New Roman" w:cs="Times New Roman"/>
          <w:sz w:val="28"/>
          <w:szCs w:val="28"/>
          <w:lang w:val="ru-RU"/>
        </w:rPr>
        <w:t>.</w:t>
      </w:r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795727">
        <w:rPr>
          <w:rFonts w:ascii="Times New Roman" w:hAnsi="Times New Roman" w:cs="Times New Roman"/>
          <w:sz w:val="28"/>
          <w:szCs w:val="28"/>
          <w:lang w:val="ru-RU"/>
        </w:rPr>
        <w:t>Коноваленко</w:t>
      </w:r>
      <w:proofErr w:type="spellEnd"/>
      <w:r w:rsidRPr="00795727">
        <w:rPr>
          <w:rFonts w:ascii="Times New Roman" w:hAnsi="Times New Roman" w:cs="Times New Roman"/>
          <w:sz w:val="28"/>
          <w:szCs w:val="28"/>
          <w:lang w:val="ru-RU"/>
        </w:rPr>
        <w:t xml:space="preserve"> «Индивидуально - коррекционная работа по коррекции звукопроизношения».</w:t>
      </w:r>
    </w:p>
    <w:p w:rsidR="00EB1832" w:rsidRDefault="00EB1832" w:rsidP="00EB1832"/>
    <w:p w:rsidR="00EB1832" w:rsidRDefault="00EB1832" w:rsidP="005455C0">
      <w:pPr>
        <w:spacing w:after="0" w:line="240" w:lineRule="auto"/>
      </w:pPr>
    </w:p>
    <w:sectPr w:rsidR="00EB1832" w:rsidSect="00B96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64E9F"/>
    <w:multiLevelType w:val="hybridMultilevel"/>
    <w:tmpl w:val="E45ADBDE"/>
    <w:lvl w:ilvl="0" w:tplc="15966E8C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A32B68"/>
    <w:multiLevelType w:val="hybridMultilevel"/>
    <w:tmpl w:val="621E884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FCCF696">
      <w:numFmt w:val="bullet"/>
      <w:lvlText w:val="-"/>
      <w:lvlJc w:val="left"/>
      <w:pPr>
        <w:ind w:left="1440" w:hanging="360"/>
      </w:pPr>
      <w:rPr>
        <w:rFonts w:ascii="Times New Roman" w:eastAsia="Andale Sans U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EA4B32"/>
    <w:multiLevelType w:val="multilevel"/>
    <w:tmpl w:val="0B7290BE"/>
    <w:lvl w:ilvl="0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1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2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3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4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5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6">
      <w:numFmt w:val="bullet"/>
      <w:lvlText w:val="•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7">
      <w:numFmt w:val="bullet"/>
      <w:lvlText w:val="o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  <w:lvl w:ilvl="8">
      <w:numFmt w:val="bullet"/>
      <w:lvlText w:val="▪"/>
      <w:lvlJc w:val="left"/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8"/>
        <w:szCs w:val="28"/>
        <w:u w:val="none"/>
        <w:shd w:val="clear" w:color="auto" w:fill="auto"/>
        <w:vertAlign w:val="baseline"/>
      </w:rPr>
    </w:lvl>
  </w:abstractNum>
  <w:abstractNum w:abstractNumId="3">
    <w:nsid w:val="7CBA3C23"/>
    <w:multiLevelType w:val="hybridMultilevel"/>
    <w:tmpl w:val="89D67C1C"/>
    <w:lvl w:ilvl="0" w:tplc="3E26B7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8"/>
  <w:proofState w:spelling="clean" w:grammar="clean"/>
  <w:defaultTabStop w:val="708"/>
  <w:characterSpacingControl w:val="doNotCompress"/>
  <w:compat>
    <w:useFELayout/>
  </w:compat>
  <w:rsids>
    <w:rsidRoot w:val="0048761A"/>
    <w:rsid w:val="000052DA"/>
    <w:rsid w:val="0010510B"/>
    <w:rsid w:val="0012469C"/>
    <w:rsid w:val="0012711B"/>
    <w:rsid w:val="001A09F0"/>
    <w:rsid w:val="001B4FEA"/>
    <w:rsid w:val="002425BE"/>
    <w:rsid w:val="002E72C7"/>
    <w:rsid w:val="0035505A"/>
    <w:rsid w:val="00372E10"/>
    <w:rsid w:val="0045262D"/>
    <w:rsid w:val="0048761A"/>
    <w:rsid w:val="005455C0"/>
    <w:rsid w:val="005E5E83"/>
    <w:rsid w:val="007F1EFE"/>
    <w:rsid w:val="008A6362"/>
    <w:rsid w:val="00B46C16"/>
    <w:rsid w:val="00B8763C"/>
    <w:rsid w:val="00B969DC"/>
    <w:rsid w:val="00E14C1D"/>
    <w:rsid w:val="00E33FF1"/>
    <w:rsid w:val="00EB1832"/>
    <w:rsid w:val="00F87D06"/>
    <w:rsid w:val="00FF0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48761A"/>
    <w:pPr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basedOn w:val="a0"/>
    <w:link w:val="a3"/>
    <w:locked/>
    <w:rsid w:val="0048761A"/>
    <w:rPr>
      <w:rFonts w:ascii="Times New Roman" w:eastAsia="Times New Roman" w:hAnsi="Times New Roman" w:cs="Times New Roman"/>
      <w:sz w:val="24"/>
      <w:szCs w:val="24"/>
    </w:rPr>
  </w:style>
  <w:style w:type="paragraph" w:customStyle="1" w:styleId="Standard">
    <w:name w:val="Standard"/>
    <w:rsid w:val="0048761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11">
    <w:name w:val="Заголовок 11"/>
    <w:basedOn w:val="a"/>
    <w:rsid w:val="0048761A"/>
    <w:pPr>
      <w:widowControl w:val="0"/>
      <w:autoSpaceDE w:val="0"/>
      <w:autoSpaceDN w:val="0"/>
      <w:spacing w:before="66" w:after="0" w:line="240" w:lineRule="auto"/>
      <w:outlineLvl w:val="0"/>
    </w:pPr>
    <w:rPr>
      <w:rFonts w:ascii="Times New Roman" w:eastAsia="Times New Roman" w:hAnsi="Times New Roman" w:cs="Times New Roman"/>
      <w:b/>
      <w:bCs/>
      <w:sz w:val="28"/>
      <w:szCs w:val="28"/>
      <w:lang w:bidi="ru-RU"/>
    </w:rPr>
  </w:style>
  <w:style w:type="paragraph" w:styleId="a5">
    <w:name w:val="List Paragraph"/>
    <w:basedOn w:val="Standard"/>
    <w:uiPriority w:val="34"/>
    <w:qFormat/>
    <w:rsid w:val="0048761A"/>
    <w:pPr>
      <w:ind w:left="720"/>
    </w:pPr>
    <w:rPr>
      <w:rFonts w:ascii="Arial Unicode MS" w:eastAsia="Arial Unicode MS" w:hAnsi="Arial Unicode MS" w:cs="Arial Unicode MS"/>
      <w:color w:val="000000"/>
      <w:lang w:val="en-US" w:eastAsia="ru-RU"/>
    </w:rPr>
  </w:style>
  <w:style w:type="paragraph" w:customStyle="1" w:styleId="zag3">
    <w:name w:val="zag_3"/>
    <w:basedOn w:val="a"/>
    <w:rsid w:val="0048761A"/>
    <w:pPr>
      <w:suppressAutoHyphens/>
      <w:autoSpaceDN w:val="0"/>
      <w:spacing w:before="28" w:after="28" w:line="240" w:lineRule="auto"/>
      <w:textAlignment w:val="baseline"/>
    </w:pPr>
    <w:rPr>
      <w:rFonts w:ascii="Arial" w:eastAsia="Lucida Sans Unicode" w:hAnsi="Arial" w:cs="Mangal"/>
      <w:kern w:val="3"/>
      <w:sz w:val="24"/>
      <w:szCs w:val="24"/>
      <w:lang w:eastAsia="zh-CN" w:bidi="hi-IN"/>
    </w:rPr>
  </w:style>
  <w:style w:type="paragraph" w:styleId="a6">
    <w:name w:val="Body Text"/>
    <w:basedOn w:val="a"/>
    <w:link w:val="a7"/>
    <w:qFormat/>
    <w:rsid w:val="0048761A"/>
    <w:pPr>
      <w:widowControl w:val="0"/>
      <w:autoSpaceDE w:val="0"/>
      <w:autoSpaceDN w:val="0"/>
      <w:spacing w:after="0" w:line="240" w:lineRule="auto"/>
      <w:ind w:left="222"/>
    </w:pPr>
    <w:rPr>
      <w:rFonts w:ascii="Times New Roman" w:eastAsia="Times New Roman" w:hAnsi="Times New Roman" w:cs="Times New Roman"/>
      <w:sz w:val="28"/>
      <w:szCs w:val="28"/>
      <w:lang w:bidi="ru-RU"/>
    </w:rPr>
  </w:style>
  <w:style w:type="character" w:customStyle="1" w:styleId="a7">
    <w:name w:val="Основной текст Знак"/>
    <w:basedOn w:val="a0"/>
    <w:link w:val="a6"/>
    <w:rsid w:val="0048761A"/>
    <w:rPr>
      <w:rFonts w:ascii="Times New Roman" w:eastAsia="Times New Roman" w:hAnsi="Times New Roman" w:cs="Times New Roman"/>
      <w:sz w:val="28"/>
      <w:szCs w:val="2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A91FE-A1FD-470D-A9DF-38C26693C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13</Pages>
  <Words>2200</Words>
  <Characters>12540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ГАУО БОЦ ПСС и П ППР и КНЗН </Company>
  <LinksUpToDate>false</LinksUpToDate>
  <CharactersWithSpaces>14711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Беликова Алла Владимировна</dc:creator>
  <cp:keywords/>
  <dc:description/>
  <cp:lastModifiedBy>Беликова Алла Владимировна</cp:lastModifiedBy>
  <cp:revision>13</cp:revision>
  <cp:lastPrinted>2018-04-28T07:06:00Z</cp:lastPrinted>
  <dcterms:created xsi:type="dcterms:W3CDTF">2018-01-17T13:39:00Z</dcterms:created>
  <dcterms:modified xsi:type="dcterms:W3CDTF">2019-02-27T07:00:00Z</dcterms:modified>
</cp:coreProperties>
</file>